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sz w:val="4"/>
          <w:szCs w:val="4"/>
        </w:rPr>
      </w:pPr>
      <w:r w:rsidDel="00000000" w:rsidR="00000000" w:rsidRPr="00000000">
        <w:rPr>
          <w:rtl w:val="0"/>
        </w:rPr>
      </w:r>
    </w:p>
    <w:tbl>
      <w:tblPr>
        <w:tblStyle w:val="Table1"/>
        <w:tblW w:w="10800.0" w:type="dxa"/>
        <w:jc w:val="left"/>
        <w:tblInd w:w="40.0" w:type="pct"/>
        <w:tblLayout w:type="fixed"/>
        <w:tblLook w:val="0600"/>
      </w:tblPr>
      <w:tblGrid>
        <w:gridCol w:w="1710"/>
        <w:gridCol w:w="9090"/>
        <w:tblGridChange w:id="0">
          <w:tblGrid>
            <w:gridCol w:w="1710"/>
            <w:gridCol w:w="9090"/>
          </w:tblGrid>
        </w:tblGridChange>
      </w:tblGrid>
      <w:tr>
        <w:trPr>
          <w:trHeight w:val="46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2">
            <w:pPr>
              <w:widowControl w:val="0"/>
              <w:rPr>
                <w:sz w:val="20"/>
                <w:szCs w:val="20"/>
              </w:rPr>
            </w:pPr>
            <w:r w:rsidDel="00000000" w:rsidR="00000000" w:rsidRPr="00000000">
              <w:rPr>
                <w:sz w:val="20"/>
                <w:szCs w:val="20"/>
                <w:rtl w:val="0"/>
              </w:rPr>
              <w:t xml:space="preserve">District Name: </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vAlign w:val="center"/>
          </w:tcPr>
          <w:p w:rsidR="00000000" w:rsidDel="00000000" w:rsidP="00000000" w:rsidRDefault="00000000" w:rsidRPr="00000000" w14:paraId="00000003">
            <w:pPr>
              <w:widowControl w:val="0"/>
              <w:rPr>
                <w:sz w:val="20"/>
                <w:szCs w:val="20"/>
              </w:rPr>
            </w:pPr>
            <w:r w:rsidDel="00000000" w:rsidR="00000000" w:rsidRPr="00000000">
              <w:rPr>
                <w:sz w:val="20"/>
                <w:szCs w:val="20"/>
                <w:rtl w:val="0"/>
              </w:rPr>
              <w:t xml:space="preserve">Cambridge City School District</w:t>
            </w:r>
          </w:p>
        </w:tc>
      </w:tr>
      <w:tr>
        <w:trPr>
          <w:trHeight w:val="51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4">
            <w:pPr>
              <w:widowControl w:val="0"/>
              <w:rPr>
                <w:sz w:val="20"/>
                <w:szCs w:val="20"/>
              </w:rPr>
            </w:pPr>
            <w:r w:rsidDel="00000000" w:rsidR="00000000" w:rsidRPr="00000000">
              <w:rPr>
                <w:sz w:val="20"/>
                <w:szCs w:val="20"/>
                <w:rtl w:val="0"/>
              </w:rPr>
              <w:t xml:space="preserve">District Address:</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vAlign w:val="center"/>
          </w:tcPr>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518 S. 8th Street Cambridge, Ohio 43725</w:t>
            </w:r>
          </w:p>
        </w:tc>
      </w:tr>
      <w:tr>
        <w:trPr>
          <w:trHeight w:val="51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6">
            <w:pPr>
              <w:widowControl w:val="0"/>
              <w:rPr>
                <w:sz w:val="20"/>
                <w:szCs w:val="20"/>
              </w:rPr>
            </w:pPr>
            <w:r w:rsidDel="00000000" w:rsidR="00000000" w:rsidRPr="00000000">
              <w:rPr>
                <w:sz w:val="20"/>
                <w:szCs w:val="20"/>
                <w:rtl w:val="0"/>
              </w:rPr>
              <w:t xml:space="preserve">District Contact:</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vAlign w:val="center"/>
          </w:tcPr>
          <w:p w:rsidR="00000000" w:rsidDel="00000000" w:rsidP="00000000" w:rsidRDefault="00000000" w:rsidRPr="00000000" w14:paraId="00000007">
            <w:pPr>
              <w:spacing w:line="240" w:lineRule="auto"/>
              <w:rPr>
                <w:sz w:val="20"/>
                <w:szCs w:val="20"/>
              </w:rPr>
            </w:pPr>
            <w:r w:rsidDel="00000000" w:rsidR="00000000" w:rsidRPr="00000000">
              <w:rPr>
                <w:sz w:val="20"/>
                <w:szCs w:val="20"/>
                <w:rtl w:val="0"/>
              </w:rPr>
              <w:t xml:space="preserve">Dan Coffman</w:t>
            </w:r>
          </w:p>
        </w:tc>
      </w:tr>
      <w:tr>
        <w:trPr>
          <w:trHeight w:val="51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8">
            <w:pPr>
              <w:widowControl w:val="0"/>
              <w:rPr>
                <w:sz w:val="20"/>
                <w:szCs w:val="20"/>
              </w:rPr>
            </w:pPr>
            <w:r w:rsidDel="00000000" w:rsidR="00000000" w:rsidRPr="00000000">
              <w:rPr>
                <w:sz w:val="20"/>
                <w:szCs w:val="20"/>
                <w:rtl w:val="0"/>
              </w:rPr>
              <w:t xml:space="preserve">District IRN:</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vAlign w:val="center"/>
          </w:tcPr>
          <w:p w:rsidR="00000000" w:rsidDel="00000000" w:rsidP="00000000" w:rsidRDefault="00000000" w:rsidRPr="00000000" w14:paraId="00000009">
            <w:pPr>
              <w:spacing w:line="240" w:lineRule="auto"/>
              <w:rPr>
                <w:sz w:val="20"/>
                <w:szCs w:val="20"/>
              </w:rPr>
            </w:pPr>
            <w:r w:rsidDel="00000000" w:rsidR="00000000" w:rsidRPr="00000000">
              <w:rPr>
                <w:sz w:val="20"/>
                <w:szCs w:val="20"/>
                <w:rtl w:val="0"/>
              </w:rPr>
              <w:t xml:space="preserve">043695</w:t>
            </w:r>
          </w:p>
        </w:tc>
      </w:tr>
    </w:tbl>
    <w:p w:rsidR="00000000" w:rsidDel="00000000" w:rsidP="00000000" w:rsidRDefault="00000000" w:rsidRPr="00000000" w14:paraId="0000000A">
      <w:pPr>
        <w:pStyle w:val="Heading1"/>
        <w:keepNext w:val="0"/>
        <w:keepLines w:val="0"/>
        <w:widowControl w:val="0"/>
        <w:shd w:fill="ffffff" w:val="clear"/>
        <w:spacing w:after="0" w:before="0" w:line="240" w:lineRule="auto"/>
        <w:rPr>
          <w:sz w:val="20"/>
          <w:szCs w:val="20"/>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pStyle w:val="Heading1"/>
        <w:keepNext w:val="0"/>
        <w:keepLines w:val="0"/>
        <w:widowControl w:val="0"/>
        <w:shd w:fill="ffffff" w:val="clear"/>
        <w:spacing w:after="0" w:before="0" w:line="240" w:lineRule="auto"/>
        <w:rPr>
          <w:sz w:val="20"/>
          <w:szCs w:val="20"/>
          <w:highlight w:val="white"/>
        </w:rPr>
      </w:pPr>
      <w:bookmarkStart w:colFirst="0" w:colLast="0" w:name="_heading=h.30j0zll" w:id="1"/>
      <w:bookmarkEnd w:id="1"/>
      <w:r w:rsidDel="00000000" w:rsidR="00000000" w:rsidRPr="00000000">
        <w:rPr>
          <w:sz w:val="20"/>
          <w:szCs w:val="20"/>
          <w:highlight w:val="white"/>
          <w:rtl w:val="0"/>
        </w:rPr>
        <w:t xml:space="preserve">On February 9, 2021, Governor DeWine asked schools and districts to work with their communities and educational stakeholders to help students continue to advance academically and to make up for any learning that may have been lost or delayed due to the coronavirus pandemic and related disruptions.</w:t>
      </w:r>
    </w:p>
    <w:p w:rsidR="00000000" w:rsidDel="00000000" w:rsidP="00000000" w:rsidRDefault="00000000" w:rsidRPr="00000000" w14:paraId="0000000C">
      <w:pPr>
        <w:pStyle w:val="Heading1"/>
        <w:keepNext w:val="0"/>
        <w:keepLines w:val="0"/>
        <w:widowControl w:val="0"/>
        <w:shd w:fill="ffffff" w:val="clear"/>
        <w:spacing w:after="0" w:before="0" w:line="240" w:lineRule="auto"/>
        <w:rPr>
          <w:b w:val="1"/>
          <w:sz w:val="16"/>
          <w:szCs w:val="16"/>
          <w:highlight w:val="white"/>
        </w:rPr>
      </w:pPr>
      <w:bookmarkStart w:colFirst="0" w:colLast="0" w:name="_heading=h.1fob9te" w:id="2"/>
      <w:bookmarkEnd w:id="2"/>
      <w:r w:rsidDel="00000000" w:rsidR="00000000" w:rsidRPr="00000000">
        <w:rPr>
          <w:rtl w:val="0"/>
        </w:rPr>
      </w:r>
    </w:p>
    <w:p w:rsidR="00000000" w:rsidDel="00000000" w:rsidP="00000000" w:rsidRDefault="00000000" w:rsidRPr="00000000" w14:paraId="0000000D">
      <w:pPr>
        <w:pStyle w:val="Heading1"/>
        <w:keepNext w:val="0"/>
        <w:keepLines w:val="0"/>
        <w:widowControl w:val="0"/>
        <w:shd w:fill="ffffff" w:val="clear"/>
        <w:spacing w:after="0" w:before="0" w:line="240" w:lineRule="auto"/>
        <w:ind w:left="720" w:firstLine="0"/>
        <w:rPr>
          <w:sz w:val="20"/>
          <w:szCs w:val="20"/>
        </w:rPr>
      </w:pPr>
      <w:bookmarkStart w:colFirst="0" w:colLast="0" w:name="_heading=h.3znysh7" w:id="3"/>
      <w:bookmarkEnd w:id="3"/>
      <w:r w:rsidDel="00000000" w:rsidR="00000000" w:rsidRPr="00000000">
        <w:rPr>
          <w:b w:val="1"/>
          <w:sz w:val="20"/>
          <w:szCs w:val="20"/>
          <w:highlight w:val="white"/>
          <w:rtl w:val="0"/>
        </w:rPr>
        <w:t xml:space="preserve">“This once-in-a-lifetime pandemic has impacted all of us, so it should be no surprise that it has impacted our children. But we should not panic, nor should we be surprised by the results of assessments,” said Governor DeWine.  “Instead, we should do what Ohioans have always done when facing a challenge – stay calm, roll up our sleeves, and work to solve the problem.”</w:t>
      </w:r>
      <w:r w:rsidDel="00000000" w:rsidR="00000000" w:rsidRPr="00000000">
        <w:rPr>
          <w:rtl w:val="0"/>
        </w:rPr>
      </w:r>
    </w:p>
    <w:p w:rsidR="00000000" w:rsidDel="00000000" w:rsidP="00000000" w:rsidRDefault="00000000" w:rsidRPr="00000000" w14:paraId="0000000E">
      <w:pPr>
        <w:pStyle w:val="Heading1"/>
        <w:keepNext w:val="0"/>
        <w:keepLines w:val="0"/>
        <w:widowControl w:val="0"/>
        <w:shd w:fill="ffffff" w:val="clear"/>
        <w:spacing w:after="0" w:before="0" w:line="240" w:lineRule="auto"/>
        <w:rPr>
          <w:sz w:val="16"/>
          <w:szCs w:val="16"/>
          <w:highlight w:val="white"/>
        </w:rPr>
      </w:pPr>
      <w:bookmarkStart w:colFirst="0" w:colLast="0" w:name="_heading=h.2et92p0" w:id="4"/>
      <w:bookmarkEnd w:id="4"/>
      <w:r w:rsidDel="00000000" w:rsidR="00000000" w:rsidRPr="00000000">
        <w:rPr>
          <w:rtl w:val="0"/>
        </w:rPr>
      </w:r>
    </w:p>
    <w:p w:rsidR="00000000" w:rsidDel="00000000" w:rsidP="00000000" w:rsidRDefault="00000000" w:rsidRPr="00000000" w14:paraId="0000000F">
      <w:pPr>
        <w:pStyle w:val="Heading1"/>
        <w:keepNext w:val="0"/>
        <w:keepLines w:val="0"/>
        <w:widowControl w:val="0"/>
        <w:shd w:fill="ffffff" w:val="clear"/>
        <w:spacing w:after="0" w:before="0" w:line="240" w:lineRule="auto"/>
        <w:rPr>
          <w:sz w:val="20"/>
          <w:szCs w:val="20"/>
          <w:highlight w:val="white"/>
        </w:rPr>
      </w:pPr>
      <w:bookmarkStart w:colFirst="0" w:colLast="0" w:name="_heading=h.tyjcwt" w:id="5"/>
      <w:bookmarkEnd w:id="5"/>
      <w:r w:rsidDel="00000000" w:rsidR="00000000" w:rsidRPr="00000000">
        <w:rPr>
          <w:sz w:val="20"/>
          <w:szCs w:val="20"/>
          <w:highlight w:val="white"/>
          <w:rtl w:val="0"/>
        </w:rPr>
        <w:t xml:space="preserve">Governor DeWine has requested that schools and districts design plans that address learning recovery and extended learning opportunities to meet the needs of students that could include, but are not limited to, extending the current school year, beginning the new year early, extending the school day or instituting summer programs, tutoring, remote options, and other remedial or supplemental activities.</w:t>
      </w:r>
    </w:p>
    <w:p w:rsidR="00000000" w:rsidDel="00000000" w:rsidP="00000000" w:rsidRDefault="00000000" w:rsidRPr="00000000" w14:paraId="00000010">
      <w:pPr>
        <w:pStyle w:val="Heading1"/>
        <w:keepNext w:val="0"/>
        <w:keepLines w:val="0"/>
        <w:widowControl w:val="0"/>
        <w:shd w:fill="ffffff" w:val="clear"/>
        <w:spacing w:after="0" w:before="0" w:line="240" w:lineRule="auto"/>
        <w:rPr>
          <w:sz w:val="16"/>
          <w:szCs w:val="16"/>
          <w:highlight w:val="white"/>
        </w:rPr>
      </w:pPr>
      <w:bookmarkStart w:colFirst="0" w:colLast="0" w:name="_heading=h.3dy6vkm" w:id="6"/>
      <w:bookmarkEnd w:id="6"/>
      <w:r w:rsidDel="00000000" w:rsidR="00000000" w:rsidRPr="00000000">
        <w:rPr>
          <w:rtl w:val="0"/>
        </w:rPr>
      </w:r>
    </w:p>
    <w:p w:rsidR="00000000" w:rsidDel="00000000" w:rsidP="00000000" w:rsidRDefault="00000000" w:rsidRPr="00000000" w14:paraId="00000011">
      <w:pPr>
        <w:pStyle w:val="Heading1"/>
        <w:keepNext w:val="0"/>
        <w:keepLines w:val="0"/>
        <w:widowControl w:val="0"/>
        <w:shd w:fill="ffffff" w:val="clear"/>
        <w:spacing w:after="0" w:before="0" w:line="240" w:lineRule="auto"/>
        <w:rPr>
          <w:sz w:val="20"/>
          <w:szCs w:val="20"/>
          <w:highlight w:val="white"/>
        </w:rPr>
      </w:pPr>
      <w:bookmarkStart w:colFirst="0" w:colLast="0" w:name="_heading=h.1t3h5sf" w:id="7"/>
      <w:bookmarkEnd w:id="7"/>
      <w:r w:rsidDel="00000000" w:rsidR="00000000" w:rsidRPr="00000000">
        <w:rPr>
          <w:sz w:val="20"/>
          <w:szCs w:val="20"/>
          <w:highlight w:val="white"/>
          <w:rtl w:val="0"/>
        </w:rPr>
        <w:t xml:space="preserve">Plans should address, but are not limited to, the following key components:</w:t>
      </w:r>
    </w:p>
    <w:p w:rsidR="00000000" w:rsidDel="00000000" w:rsidP="00000000" w:rsidRDefault="00000000" w:rsidRPr="00000000" w14:paraId="00000012">
      <w:pPr>
        <w:pStyle w:val="Heading1"/>
        <w:keepNext w:val="0"/>
        <w:keepLines w:val="0"/>
        <w:widowControl w:val="0"/>
        <w:numPr>
          <w:ilvl w:val="0"/>
          <w:numId w:val="12"/>
        </w:numPr>
        <w:shd w:fill="ffffff" w:val="clear"/>
        <w:spacing w:after="0" w:before="0" w:line="240" w:lineRule="auto"/>
        <w:ind w:left="720" w:hanging="360"/>
        <w:rPr>
          <w:sz w:val="19"/>
          <w:szCs w:val="19"/>
          <w:highlight w:val="white"/>
        </w:rPr>
      </w:pPr>
      <w:bookmarkStart w:colFirst="0" w:colLast="0" w:name="_heading=h.4d34og8" w:id="8"/>
      <w:bookmarkEnd w:id="8"/>
      <w:r w:rsidDel="00000000" w:rsidR="00000000" w:rsidRPr="00000000">
        <w:rPr>
          <w:b w:val="1"/>
          <w:sz w:val="19"/>
          <w:szCs w:val="19"/>
          <w:highlight w:val="white"/>
          <w:rtl w:val="0"/>
        </w:rPr>
        <w:t xml:space="preserve">Impacted Students:</w:t>
      </w:r>
      <w:r w:rsidDel="00000000" w:rsidR="00000000" w:rsidRPr="00000000">
        <w:rPr>
          <w:sz w:val="19"/>
          <w:szCs w:val="19"/>
          <w:highlight w:val="white"/>
          <w:rtl w:val="0"/>
        </w:rPr>
        <w:t xml:space="preserve"> How will schools and districts identify which students have been most impacted by the pandemic in terms of their learning progress (with a focus on the most vulnerable student populations)?</w:t>
      </w:r>
    </w:p>
    <w:p w:rsidR="00000000" w:rsidDel="00000000" w:rsidP="00000000" w:rsidRDefault="00000000" w:rsidRPr="00000000" w14:paraId="00000013">
      <w:pPr>
        <w:pStyle w:val="Heading1"/>
        <w:keepNext w:val="0"/>
        <w:keepLines w:val="0"/>
        <w:widowControl w:val="0"/>
        <w:numPr>
          <w:ilvl w:val="0"/>
          <w:numId w:val="12"/>
        </w:numPr>
        <w:shd w:fill="ffffff" w:val="clear"/>
        <w:spacing w:after="0" w:before="0" w:line="240" w:lineRule="auto"/>
        <w:ind w:left="720" w:hanging="360"/>
        <w:rPr>
          <w:sz w:val="19"/>
          <w:szCs w:val="19"/>
          <w:highlight w:val="white"/>
        </w:rPr>
      </w:pPr>
      <w:bookmarkStart w:colFirst="0" w:colLast="0" w:name="_heading=h.2s8eyo1" w:id="9"/>
      <w:bookmarkEnd w:id="9"/>
      <w:r w:rsidDel="00000000" w:rsidR="00000000" w:rsidRPr="00000000">
        <w:rPr>
          <w:b w:val="1"/>
          <w:sz w:val="19"/>
          <w:szCs w:val="19"/>
          <w:highlight w:val="white"/>
          <w:rtl w:val="0"/>
        </w:rPr>
        <w:t xml:space="preserve">Needs Assessment:</w:t>
      </w:r>
      <w:r w:rsidDel="00000000" w:rsidR="00000000" w:rsidRPr="00000000">
        <w:rPr>
          <w:sz w:val="19"/>
          <w:szCs w:val="19"/>
          <w:highlight w:val="white"/>
          <w:rtl w:val="0"/>
        </w:rPr>
        <w:t xml:space="preserve"> How will schools and districts identify the needs of those students?</w:t>
      </w:r>
    </w:p>
    <w:p w:rsidR="00000000" w:rsidDel="00000000" w:rsidP="00000000" w:rsidRDefault="00000000" w:rsidRPr="00000000" w14:paraId="00000014">
      <w:pPr>
        <w:pStyle w:val="Heading1"/>
        <w:keepNext w:val="0"/>
        <w:keepLines w:val="0"/>
        <w:widowControl w:val="0"/>
        <w:numPr>
          <w:ilvl w:val="0"/>
          <w:numId w:val="12"/>
        </w:numPr>
        <w:shd w:fill="ffffff" w:val="clear"/>
        <w:spacing w:after="0" w:before="0" w:line="240" w:lineRule="auto"/>
        <w:ind w:left="720" w:hanging="360"/>
        <w:rPr>
          <w:sz w:val="19"/>
          <w:szCs w:val="19"/>
          <w:highlight w:val="white"/>
        </w:rPr>
      </w:pPr>
      <w:bookmarkStart w:colFirst="0" w:colLast="0" w:name="_heading=h.17dp8vu" w:id="10"/>
      <w:bookmarkEnd w:id="10"/>
      <w:r w:rsidDel="00000000" w:rsidR="00000000" w:rsidRPr="00000000">
        <w:rPr>
          <w:b w:val="1"/>
          <w:sz w:val="19"/>
          <w:szCs w:val="19"/>
          <w:highlight w:val="white"/>
          <w:rtl w:val="0"/>
        </w:rPr>
        <w:t xml:space="preserve">Resources and Budget:</w:t>
      </w:r>
      <w:r w:rsidDel="00000000" w:rsidR="00000000" w:rsidRPr="00000000">
        <w:rPr>
          <w:sz w:val="19"/>
          <w:szCs w:val="19"/>
          <w:highlight w:val="white"/>
          <w:rtl w:val="0"/>
        </w:rPr>
        <w:t xml:space="preserve"> What resources are available to address those needs?  Generally, what is the budget for the plan?</w:t>
      </w:r>
    </w:p>
    <w:p w:rsidR="00000000" w:rsidDel="00000000" w:rsidP="00000000" w:rsidRDefault="00000000" w:rsidRPr="00000000" w14:paraId="00000015">
      <w:pPr>
        <w:pStyle w:val="Heading1"/>
        <w:keepNext w:val="0"/>
        <w:keepLines w:val="0"/>
        <w:widowControl w:val="0"/>
        <w:numPr>
          <w:ilvl w:val="0"/>
          <w:numId w:val="12"/>
        </w:numPr>
        <w:shd w:fill="ffffff" w:val="clear"/>
        <w:spacing w:after="0" w:before="0" w:line="240" w:lineRule="auto"/>
        <w:ind w:left="720" w:hanging="360"/>
        <w:rPr>
          <w:sz w:val="19"/>
          <w:szCs w:val="19"/>
          <w:highlight w:val="white"/>
        </w:rPr>
      </w:pPr>
      <w:bookmarkStart w:colFirst="0" w:colLast="0" w:name="_heading=h.3rdcrjn" w:id="11"/>
      <w:bookmarkEnd w:id="11"/>
      <w:r w:rsidDel="00000000" w:rsidR="00000000" w:rsidRPr="00000000">
        <w:rPr>
          <w:b w:val="1"/>
          <w:sz w:val="19"/>
          <w:szCs w:val="19"/>
          <w:highlight w:val="white"/>
          <w:rtl w:val="0"/>
        </w:rPr>
        <w:t xml:space="preserve">Approaches:</w:t>
      </w:r>
      <w:r w:rsidDel="00000000" w:rsidR="00000000" w:rsidRPr="00000000">
        <w:rPr>
          <w:sz w:val="19"/>
          <w:szCs w:val="19"/>
          <w:highlight w:val="white"/>
          <w:rtl w:val="0"/>
        </w:rPr>
        <w:t xml:space="preserve"> What approaches can best be deployed to address those needs? (This may include approaches such as ending the school year later than scheduled, beginning the new year early, extending the school day, summer programs, tutoring, and remote options.)</w:t>
      </w:r>
    </w:p>
    <w:p w:rsidR="00000000" w:rsidDel="00000000" w:rsidP="00000000" w:rsidRDefault="00000000" w:rsidRPr="00000000" w14:paraId="00000016">
      <w:pPr>
        <w:pStyle w:val="Heading1"/>
        <w:keepNext w:val="0"/>
        <w:keepLines w:val="0"/>
        <w:widowControl w:val="0"/>
        <w:numPr>
          <w:ilvl w:val="0"/>
          <w:numId w:val="12"/>
        </w:numPr>
        <w:shd w:fill="ffffff" w:val="clear"/>
        <w:spacing w:after="0" w:before="0" w:line="240" w:lineRule="auto"/>
        <w:ind w:left="720" w:hanging="360"/>
        <w:rPr>
          <w:sz w:val="19"/>
          <w:szCs w:val="19"/>
          <w:highlight w:val="white"/>
        </w:rPr>
      </w:pPr>
      <w:bookmarkStart w:colFirst="0" w:colLast="0" w:name="_heading=h.26in1rg" w:id="12"/>
      <w:bookmarkEnd w:id="12"/>
      <w:r w:rsidDel="00000000" w:rsidR="00000000" w:rsidRPr="00000000">
        <w:rPr>
          <w:b w:val="1"/>
          <w:sz w:val="19"/>
          <w:szCs w:val="19"/>
          <w:highlight w:val="white"/>
          <w:rtl w:val="0"/>
        </w:rPr>
        <w:t xml:space="preserve">Partnerships:</w:t>
      </w:r>
      <w:r w:rsidDel="00000000" w:rsidR="00000000" w:rsidRPr="00000000">
        <w:rPr>
          <w:sz w:val="19"/>
          <w:szCs w:val="19"/>
          <w:highlight w:val="white"/>
          <w:rtl w:val="0"/>
        </w:rPr>
        <w:t xml:space="preserve"> Which local and regional partners (such as Educational Service Centers, Information Technology Centers, libraries, museums, after-school programs, or civic organizations) can schools and districts engage in supporting student needs?</w:t>
      </w:r>
    </w:p>
    <w:p w:rsidR="00000000" w:rsidDel="00000000" w:rsidP="00000000" w:rsidRDefault="00000000" w:rsidRPr="00000000" w14:paraId="00000017">
      <w:pPr>
        <w:pStyle w:val="Heading1"/>
        <w:keepNext w:val="0"/>
        <w:keepLines w:val="0"/>
        <w:widowControl w:val="0"/>
        <w:numPr>
          <w:ilvl w:val="0"/>
          <w:numId w:val="6"/>
        </w:numPr>
        <w:shd w:fill="ffffff" w:val="clear"/>
        <w:spacing w:after="0" w:before="0" w:line="240" w:lineRule="auto"/>
        <w:ind w:left="720" w:hanging="360"/>
        <w:rPr>
          <w:sz w:val="19"/>
          <w:szCs w:val="19"/>
          <w:highlight w:val="white"/>
        </w:rPr>
      </w:pPr>
      <w:bookmarkStart w:colFirst="0" w:colLast="0" w:name="_heading=h.lnxbz9" w:id="13"/>
      <w:bookmarkEnd w:id="13"/>
      <w:r w:rsidDel="00000000" w:rsidR="00000000" w:rsidRPr="00000000">
        <w:rPr>
          <w:b w:val="1"/>
          <w:sz w:val="19"/>
          <w:szCs w:val="19"/>
          <w:highlight w:val="white"/>
          <w:rtl w:val="0"/>
        </w:rPr>
        <w:t xml:space="preserve">Alignment:</w:t>
      </w:r>
      <w:r w:rsidDel="00000000" w:rsidR="00000000" w:rsidRPr="00000000">
        <w:rPr>
          <w:sz w:val="19"/>
          <w:szCs w:val="19"/>
          <w:highlight w:val="white"/>
          <w:rtl w:val="0"/>
        </w:rPr>
        <w:t xml:space="preserve"> How can this plan reinforce and align to other district or school plans?  This may include but is not limited to Student Wellness and Success Fund plans, remote learning plans, improvement plans, CCIP-related plans, graduation plans.</w:t>
      </w:r>
    </w:p>
    <w:p w:rsidR="00000000" w:rsidDel="00000000" w:rsidP="00000000" w:rsidRDefault="00000000" w:rsidRPr="00000000" w14:paraId="00000018">
      <w:pPr>
        <w:pStyle w:val="Heading1"/>
        <w:keepNext w:val="0"/>
        <w:keepLines w:val="0"/>
        <w:widowControl w:val="0"/>
        <w:shd w:fill="ffffff" w:val="clear"/>
        <w:spacing w:after="0" w:before="0" w:line="240" w:lineRule="auto"/>
        <w:rPr>
          <w:sz w:val="16"/>
          <w:szCs w:val="16"/>
          <w:highlight w:val="white"/>
        </w:rPr>
      </w:pPr>
      <w:bookmarkStart w:colFirst="0" w:colLast="0" w:name="_heading=h.35nkun2" w:id="14"/>
      <w:bookmarkEnd w:id="14"/>
      <w:r w:rsidDel="00000000" w:rsidR="00000000" w:rsidRPr="00000000">
        <w:rPr>
          <w:rtl w:val="0"/>
        </w:rPr>
      </w:r>
    </w:p>
    <w:p w:rsidR="00000000" w:rsidDel="00000000" w:rsidP="00000000" w:rsidRDefault="00000000" w:rsidRPr="00000000" w14:paraId="00000019">
      <w:pPr>
        <w:pStyle w:val="Heading1"/>
        <w:keepNext w:val="0"/>
        <w:keepLines w:val="0"/>
        <w:widowControl w:val="0"/>
        <w:shd w:fill="ffffff" w:val="clear"/>
        <w:spacing w:after="0" w:before="0" w:line="240" w:lineRule="auto"/>
        <w:rPr>
          <w:sz w:val="20"/>
          <w:szCs w:val="20"/>
          <w:highlight w:val="white"/>
        </w:rPr>
      </w:pPr>
      <w:bookmarkStart w:colFirst="0" w:colLast="0" w:name="_heading=h.1ksv4uv" w:id="15"/>
      <w:bookmarkEnd w:id="15"/>
      <w:r w:rsidDel="00000000" w:rsidR="00000000" w:rsidRPr="00000000">
        <w:rPr>
          <w:sz w:val="20"/>
          <w:szCs w:val="20"/>
          <w:highlight w:val="white"/>
          <w:rtl w:val="0"/>
        </w:rPr>
        <w:t xml:space="preserve">Each district or school should consider its unique needs and issues and prepare its plan in a way that responds appropriately and leverages the assets of its unique partners including their Educational Service Center and other regional and community-based partners.  Each district or school should consider a wide range of representation and voices from district and community stakeholders in planning for learning recovery and extended learning opportunities.</w:t>
      </w:r>
    </w:p>
    <w:p w:rsidR="00000000" w:rsidDel="00000000" w:rsidP="00000000" w:rsidRDefault="00000000" w:rsidRPr="00000000" w14:paraId="0000001A">
      <w:pPr>
        <w:pStyle w:val="Heading1"/>
        <w:keepNext w:val="0"/>
        <w:keepLines w:val="0"/>
        <w:widowControl w:val="0"/>
        <w:shd w:fill="ffffff" w:val="clear"/>
        <w:spacing w:after="0" w:before="0" w:line="240" w:lineRule="auto"/>
        <w:rPr>
          <w:sz w:val="16"/>
          <w:szCs w:val="16"/>
          <w:highlight w:val="white"/>
        </w:rPr>
      </w:pPr>
      <w:bookmarkStart w:colFirst="0" w:colLast="0" w:name="_heading=h.44sinio" w:id="16"/>
      <w:bookmarkEnd w:id="16"/>
      <w:r w:rsidDel="00000000" w:rsidR="00000000" w:rsidRPr="00000000">
        <w:rPr>
          <w:rtl w:val="0"/>
        </w:rPr>
      </w:r>
    </w:p>
    <w:p w:rsidR="00000000" w:rsidDel="00000000" w:rsidP="00000000" w:rsidRDefault="00000000" w:rsidRPr="00000000" w14:paraId="0000001B">
      <w:pPr>
        <w:pStyle w:val="Heading1"/>
        <w:keepNext w:val="0"/>
        <w:keepLines w:val="0"/>
        <w:widowControl w:val="0"/>
        <w:shd w:fill="ffffff" w:val="clear"/>
        <w:spacing w:after="0" w:before="0" w:line="240" w:lineRule="auto"/>
        <w:rPr>
          <w:sz w:val="20"/>
          <w:szCs w:val="20"/>
          <w:highlight w:val="white"/>
        </w:rPr>
      </w:pPr>
      <w:bookmarkStart w:colFirst="0" w:colLast="0" w:name="_heading=h.2jxsxqh" w:id="17"/>
      <w:bookmarkEnd w:id="17"/>
      <w:r w:rsidDel="00000000" w:rsidR="00000000" w:rsidRPr="00000000">
        <w:rPr>
          <w:sz w:val="20"/>
          <w:szCs w:val="20"/>
          <w:highlight w:val="white"/>
          <w:rtl w:val="0"/>
        </w:rPr>
        <w:t xml:space="preserve">The governor asked schools and districts to provide their plans to the public and General Assembly no later than April 1.</w:t>
      </w:r>
    </w:p>
    <w:p w:rsidR="00000000" w:rsidDel="00000000" w:rsidP="00000000" w:rsidRDefault="00000000" w:rsidRPr="00000000" w14:paraId="0000001C">
      <w:pPr>
        <w:pStyle w:val="Heading1"/>
        <w:keepNext w:val="0"/>
        <w:keepLines w:val="0"/>
        <w:widowControl w:val="0"/>
        <w:shd w:fill="ffffff" w:val="clear"/>
        <w:spacing w:after="0" w:before="0" w:line="240" w:lineRule="auto"/>
        <w:rPr>
          <w:sz w:val="16"/>
          <w:szCs w:val="16"/>
          <w:highlight w:val="white"/>
        </w:rPr>
      </w:pPr>
      <w:bookmarkStart w:colFirst="0" w:colLast="0" w:name="_heading=h.z337ya" w:id="18"/>
      <w:bookmarkEnd w:id="18"/>
      <w:r w:rsidDel="00000000" w:rsidR="00000000" w:rsidRPr="00000000">
        <w:rPr>
          <w:rtl w:val="0"/>
        </w:rPr>
      </w:r>
    </w:p>
    <w:p w:rsidR="00000000" w:rsidDel="00000000" w:rsidP="00000000" w:rsidRDefault="00000000" w:rsidRPr="00000000" w14:paraId="0000001D">
      <w:pPr>
        <w:pStyle w:val="Heading1"/>
        <w:keepNext w:val="0"/>
        <w:keepLines w:val="0"/>
        <w:widowControl w:val="0"/>
        <w:shd w:fill="ffffff" w:val="clear"/>
        <w:spacing w:after="0" w:before="0" w:line="240" w:lineRule="auto"/>
        <w:rPr>
          <w:sz w:val="20"/>
          <w:szCs w:val="20"/>
          <w:highlight w:val="white"/>
        </w:rPr>
      </w:pPr>
      <w:bookmarkStart w:colFirst="0" w:colLast="0" w:name="_heading=h.3j2qqm3" w:id="19"/>
      <w:bookmarkEnd w:id="19"/>
      <w:r w:rsidDel="00000000" w:rsidR="00000000" w:rsidRPr="00000000">
        <w:rPr>
          <w:b w:val="1"/>
          <w:sz w:val="20"/>
          <w:szCs w:val="20"/>
          <w:highlight w:val="white"/>
          <w:rtl w:val="0"/>
        </w:rPr>
        <w:t xml:space="preserve">This template has been designed to assist districts in meeting and exceeding this requirement and in supporting their long-term instructional planning efforts. </w:t>
      </w:r>
      <w:r w:rsidDel="00000000" w:rsidR="00000000" w:rsidRPr="00000000">
        <w:rPr>
          <w:sz w:val="20"/>
          <w:szCs w:val="20"/>
          <w:highlight w:val="white"/>
          <w:rtl w:val="0"/>
        </w:rPr>
        <w:t xml:space="preserve">Please refer to the </w:t>
      </w:r>
      <w:hyperlink w:anchor="bookmark=id.2xcytpi">
        <w:r w:rsidDel="00000000" w:rsidR="00000000" w:rsidRPr="00000000">
          <w:rPr>
            <w:color w:val="1155cc"/>
            <w:sz w:val="20"/>
            <w:szCs w:val="20"/>
            <w:highlight w:val="white"/>
            <w:u w:val="single"/>
            <w:rtl w:val="0"/>
          </w:rPr>
          <w:t xml:space="preserve">Planning Support Document</w:t>
        </w:r>
      </w:hyperlink>
      <w:r w:rsidDel="00000000" w:rsidR="00000000" w:rsidRPr="00000000">
        <w:rPr>
          <w:sz w:val="20"/>
          <w:szCs w:val="20"/>
          <w:highlight w:val="white"/>
          <w:rtl w:val="0"/>
        </w:rPr>
        <w:t xml:space="preserve"> at the end of this template for guiding questions and resources.</w:t>
      </w:r>
    </w:p>
    <w:p w:rsidR="00000000" w:rsidDel="00000000" w:rsidP="00000000" w:rsidRDefault="00000000" w:rsidRPr="00000000" w14:paraId="0000001E">
      <w:pPr>
        <w:pStyle w:val="Heading1"/>
        <w:keepNext w:val="0"/>
        <w:keepLines w:val="0"/>
        <w:widowControl w:val="0"/>
        <w:shd w:fill="ffffff" w:val="clear"/>
        <w:spacing w:after="0" w:before="0" w:line="240" w:lineRule="auto"/>
        <w:rPr>
          <w:sz w:val="20"/>
          <w:szCs w:val="20"/>
          <w:highlight w:val="white"/>
        </w:rPr>
      </w:pPr>
      <w:bookmarkStart w:colFirst="0" w:colLast="0" w:name="_heading=h.1y810tw" w:id="20"/>
      <w:bookmarkEnd w:id="20"/>
      <w:r w:rsidDel="00000000" w:rsidR="00000000" w:rsidRPr="00000000">
        <w:rPr>
          <w:rtl w:val="0"/>
        </w:rPr>
      </w:r>
    </w:p>
    <w:p w:rsidR="00000000" w:rsidDel="00000000" w:rsidP="00000000" w:rsidRDefault="00000000" w:rsidRPr="00000000" w14:paraId="0000001F">
      <w:pPr>
        <w:pStyle w:val="Heading1"/>
        <w:keepNext w:val="0"/>
        <w:keepLines w:val="0"/>
        <w:widowControl w:val="0"/>
        <w:shd w:fill="ffffff" w:val="clear"/>
        <w:spacing w:after="0" w:before="0" w:line="240" w:lineRule="auto"/>
        <w:rPr>
          <w:b w:val="1"/>
          <w:color w:val="0000ee"/>
          <w:sz w:val="20"/>
          <w:szCs w:val="20"/>
        </w:rPr>
      </w:pPr>
      <w:bookmarkStart w:colFirst="0" w:colLast="0" w:name="_heading=h.4i7ojhp" w:id="21"/>
      <w:bookmarkEnd w:id="21"/>
      <w:r w:rsidDel="00000000" w:rsidR="00000000" w:rsidRPr="00000000">
        <w:rPr>
          <w:b w:val="1"/>
          <w:sz w:val="20"/>
          <w:szCs w:val="20"/>
          <w:rtl w:val="0"/>
        </w:rPr>
        <w:t xml:space="preserve">Questions, comments and concerns can be emailed to: </w:t>
      </w:r>
      <w:hyperlink r:id="rId7">
        <w:r w:rsidDel="00000000" w:rsidR="00000000" w:rsidRPr="00000000">
          <w:rPr>
            <w:b w:val="1"/>
            <w:color w:val="1155cc"/>
            <w:sz w:val="20"/>
            <w:szCs w:val="20"/>
            <w:u w:val="single"/>
            <w:rtl w:val="0"/>
          </w:rPr>
          <w:t xml:space="preserve">ExtendedLearning@education.ohio.gov</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hyperlink r:id="rId8">
        <w:r w:rsidDel="00000000" w:rsidR="00000000" w:rsidRPr="00000000">
          <w:rPr>
            <w:color w:val="1155cc"/>
            <w:sz w:val="20"/>
            <w:szCs w:val="20"/>
            <w:u w:val="single"/>
            <w:rtl w:val="0"/>
          </w:rPr>
          <w:t xml:space="preserve">ODE’s Planning for Extended Learning FAQ’s</w:t>
        </w:r>
      </w:hyperlink>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5505450</wp:posOffset>
            </wp:positionH>
            <wp:positionV relativeFrom="paragraph">
              <wp:posOffset>238125</wp:posOffset>
            </wp:positionV>
            <wp:extent cx="1595438" cy="581025"/>
            <wp:effectExtent b="0" l="0" r="0" t="0"/>
            <wp:wrapSquare wrapText="bothSides" distB="19050" distT="19050" distL="19050" distR="19050"/>
            <wp:docPr id="37" name="image1.jpg"/>
            <a:graphic>
              <a:graphicData uri="http://schemas.openxmlformats.org/drawingml/2006/picture">
                <pic:pic>
                  <pic:nvPicPr>
                    <pic:cNvPr id="0" name="image1.jpg"/>
                    <pic:cNvPicPr preferRelativeResize="0"/>
                  </pic:nvPicPr>
                  <pic:blipFill>
                    <a:blip r:embed="rId9"/>
                    <a:srcRect b="27335" l="0" r="0" t="27337"/>
                    <a:stretch>
                      <a:fillRect/>
                    </a:stretch>
                  </pic:blipFill>
                  <pic:spPr>
                    <a:xfrm>
                      <a:off x="0" y="0"/>
                      <a:ext cx="1595438" cy="581025"/>
                    </a:xfrm>
                    <a:prstGeom prst="rect"/>
                    <a:ln/>
                  </pic:spPr>
                </pic:pic>
              </a:graphicData>
            </a:graphic>
          </wp:anchor>
        </w:drawing>
      </w:r>
    </w:p>
    <w:tbl>
      <w:tblPr>
        <w:tblStyle w:val="Table2"/>
        <w:tblW w:w="11100.0" w:type="dxa"/>
        <w:jc w:val="left"/>
        <w:tblInd w:w="-5.0" w:type="dxa"/>
        <w:tblLayout w:type="fixed"/>
        <w:tblLook w:val="0600"/>
      </w:tblPr>
      <w:tblGrid>
        <w:gridCol w:w="2265"/>
        <w:gridCol w:w="6975"/>
        <w:gridCol w:w="1860"/>
        <w:tblGridChange w:id="0">
          <w:tblGrid>
            <w:gridCol w:w="2265"/>
            <w:gridCol w:w="6975"/>
            <w:gridCol w:w="1860"/>
          </w:tblGrid>
        </w:tblGridChange>
      </w:tblGrid>
      <w:tr>
        <w:trPr>
          <w:trHeight w:val="465" w:hRule="atLeast"/>
        </w:trPr>
        <w:tc>
          <w:tcPr>
            <w:gridSpan w:val="3"/>
            <w:tcBorders>
              <w:top w:color="000000" w:space="0" w:sz="6" w:val="single"/>
              <w:left w:color="000000" w:space="0" w:sz="6" w:val="single"/>
              <w:bottom w:color="000000" w:space="0" w:sz="6" w:val="single"/>
              <w:right w:color="000000" w:space="0" w:sz="6" w:val="single"/>
            </w:tcBorders>
            <w:shd w:fill="0b5394" w:val="clear"/>
            <w:tcMar>
              <w:top w:w="40.0" w:type="dxa"/>
              <w:left w:w="40.0" w:type="dxa"/>
              <w:bottom w:w="40.0" w:type="dxa"/>
              <w:right w:w="40.0" w:type="dxa"/>
            </w:tcMar>
            <w:vAlign w:val="bottom"/>
          </w:tcPr>
          <w:p w:rsidR="00000000" w:rsidDel="00000000" w:rsidP="00000000" w:rsidRDefault="00000000" w:rsidRPr="00000000" w14:paraId="00000022">
            <w:pPr>
              <w:widowControl w:val="0"/>
              <w:jc w:val="center"/>
              <w:rPr>
                <w:b w:val="1"/>
                <w:color w:val="ffffff"/>
                <w:sz w:val="38"/>
                <w:szCs w:val="38"/>
              </w:rPr>
            </w:pPr>
            <w:r w:rsidDel="00000000" w:rsidR="00000000" w:rsidRPr="00000000">
              <w:rPr>
                <w:b w:val="1"/>
                <w:color w:val="ffffff"/>
                <w:sz w:val="38"/>
                <w:szCs w:val="38"/>
                <w:rtl w:val="0"/>
              </w:rPr>
              <w:t xml:space="preserve">Identifying Academic Needs</w:t>
            </w:r>
          </w:p>
        </w:tc>
      </w:tr>
      <w:tr>
        <w:trPr>
          <w:trHeight w:val="885" w:hRule="atLeast"/>
        </w:trPr>
        <w:tc>
          <w:tcPr>
            <w:tcBorders>
              <w:top w:color="000000"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25">
            <w:pPr>
              <w:widowControl w:val="0"/>
              <w:rPr>
                <w:sz w:val="24"/>
                <w:szCs w:val="24"/>
              </w:rPr>
            </w:pPr>
            <w:r w:rsidDel="00000000" w:rsidR="00000000" w:rsidRPr="00000000">
              <w:rPr>
                <w:b w:val="1"/>
                <w:sz w:val="24"/>
                <w:szCs w:val="24"/>
                <w:rtl w:val="0"/>
              </w:rPr>
              <w:t xml:space="preserve">Impacted Students:</w:t>
            </w:r>
            <w:r w:rsidDel="00000000" w:rsidR="00000000" w:rsidRPr="00000000">
              <w:rPr>
                <w:rtl w:val="0"/>
              </w:rPr>
            </w:r>
          </w:p>
          <w:p w:rsidR="00000000" w:rsidDel="00000000" w:rsidP="00000000" w:rsidRDefault="00000000" w:rsidRPr="00000000" w14:paraId="00000026">
            <w:pPr>
              <w:widowControl w:val="0"/>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27">
            <w:pPr>
              <w:widowControl w:val="0"/>
              <w:rPr>
                <w:i w:val="1"/>
                <w:sz w:val="20"/>
                <w:szCs w:val="20"/>
              </w:rPr>
            </w:pPr>
            <w:r w:rsidDel="00000000" w:rsidR="00000000" w:rsidRPr="00000000">
              <w:rPr>
                <w:i w:val="1"/>
                <w:sz w:val="20"/>
                <w:szCs w:val="20"/>
                <w:rtl w:val="0"/>
              </w:rPr>
              <w:t xml:space="preserve">How will schools/districts identify which students have been most impacted by the pandemic in terms of their learning progress (with a focus on the most vulnerable student populations including but not limited to disengaged students)?</w:t>
            </w:r>
          </w:p>
          <w:p w:rsidR="00000000" w:rsidDel="00000000" w:rsidP="00000000" w:rsidRDefault="00000000" w:rsidRPr="00000000" w14:paraId="00000028">
            <w:pPr>
              <w:widowControl w:val="0"/>
              <w:rPr>
                <w:i w:val="1"/>
                <w:sz w:val="20"/>
                <w:szCs w:val="20"/>
              </w:rPr>
            </w:pPr>
            <w:r w:rsidDel="00000000" w:rsidR="00000000" w:rsidRPr="00000000">
              <w:rPr>
                <w:rtl w:val="0"/>
              </w:rPr>
            </w:r>
          </w:p>
        </w:tc>
      </w:tr>
      <w:tr>
        <w:trPr>
          <w:trHeight w:val="480" w:hRule="atLeast"/>
        </w:trPr>
        <w:tc>
          <w:tcPr>
            <w:gridSpan w:val="2"/>
            <w:tcBorders>
              <w:top w:color="000000" w:space="0" w:sz="6" w:val="single"/>
              <w:left w:color="000000" w:space="0" w:sz="6" w:val="single"/>
              <w:bottom w:color="000000" w:space="0" w:sz="6" w:val="single"/>
              <w:right w:color="000000" w:space="0" w:sz="6" w:val="single"/>
            </w:tcBorders>
            <w:shd w:fill="666666" w:val="clear"/>
            <w:tcMar>
              <w:top w:w="40.0" w:type="dxa"/>
              <w:left w:w="40.0" w:type="dxa"/>
              <w:bottom w:w="40.0" w:type="dxa"/>
              <w:right w:w="40.0" w:type="dxa"/>
            </w:tcMar>
          </w:tcPr>
          <w:p w:rsidR="00000000" w:rsidDel="00000000" w:rsidP="00000000" w:rsidRDefault="00000000" w:rsidRPr="00000000" w14:paraId="0000002A">
            <w:pPr>
              <w:widowControl w:val="0"/>
              <w:spacing w:line="240" w:lineRule="auto"/>
              <w:rPr>
                <w:b w:val="1"/>
                <w:color w:val="ffffff"/>
                <w:sz w:val="24"/>
                <w:szCs w:val="24"/>
              </w:rPr>
            </w:pPr>
            <w:r w:rsidDel="00000000" w:rsidR="00000000" w:rsidRPr="00000000">
              <w:rPr>
                <w:b w:val="1"/>
                <w:color w:val="ffffff"/>
                <w:sz w:val="24"/>
                <w:szCs w:val="24"/>
                <w:rtl w:val="0"/>
              </w:rPr>
              <w:t xml:space="preserve">Considerations:</w:t>
            </w:r>
          </w:p>
          <w:p w:rsidR="00000000" w:rsidDel="00000000" w:rsidP="00000000" w:rsidRDefault="00000000" w:rsidRPr="00000000" w14:paraId="0000002B">
            <w:pPr>
              <w:widowControl w:val="0"/>
              <w:numPr>
                <w:ilvl w:val="0"/>
                <w:numId w:val="3"/>
              </w:numPr>
              <w:spacing w:line="240" w:lineRule="auto"/>
              <w:ind w:left="720" w:hanging="360"/>
              <w:rPr>
                <w:i w:val="1"/>
                <w:color w:val="ffffff"/>
                <w:sz w:val="18"/>
                <w:szCs w:val="18"/>
                <w:u w:val="none"/>
              </w:rPr>
            </w:pPr>
            <w:r w:rsidDel="00000000" w:rsidR="00000000" w:rsidRPr="00000000">
              <w:rPr>
                <w:b w:val="1"/>
                <w:i w:val="1"/>
                <w:color w:val="ffffff"/>
                <w:sz w:val="18"/>
                <w:szCs w:val="18"/>
                <w:rtl w:val="0"/>
              </w:rPr>
              <w:t xml:space="preserve">Resources </w:t>
            </w:r>
            <w:r w:rsidDel="00000000" w:rsidR="00000000" w:rsidRPr="00000000">
              <w:rPr>
                <w:i w:val="1"/>
                <w:color w:val="ffffff"/>
                <w:sz w:val="18"/>
                <w:szCs w:val="18"/>
                <w:rtl w:val="0"/>
              </w:rPr>
              <w:t xml:space="preserve"> (Existing and Needed)</w:t>
            </w:r>
            <w:r w:rsidDel="00000000" w:rsidR="00000000" w:rsidRPr="00000000">
              <w:rPr>
                <w:rtl w:val="0"/>
              </w:rPr>
            </w:r>
          </w:p>
          <w:p w:rsidR="00000000" w:rsidDel="00000000" w:rsidP="00000000" w:rsidRDefault="00000000" w:rsidRPr="00000000" w14:paraId="0000002C">
            <w:pPr>
              <w:widowControl w:val="0"/>
              <w:numPr>
                <w:ilvl w:val="0"/>
                <w:numId w:val="3"/>
              </w:numPr>
              <w:spacing w:line="240" w:lineRule="auto"/>
              <w:ind w:left="720" w:hanging="360"/>
              <w:rPr>
                <w:i w:val="1"/>
                <w:color w:val="ffffff"/>
                <w:sz w:val="18"/>
                <w:szCs w:val="18"/>
                <w:u w:val="none"/>
              </w:rPr>
            </w:pPr>
            <w:r w:rsidDel="00000000" w:rsidR="00000000" w:rsidRPr="00000000">
              <w:rPr>
                <w:b w:val="1"/>
                <w:i w:val="1"/>
                <w:color w:val="ffffff"/>
                <w:sz w:val="18"/>
                <w:szCs w:val="18"/>
                <w:rtl w:val="0"/>
              </w:rPr>
              <w:t xml:space="preserve">Partnerships</w:t>
            </w:r>
            <w:r w:rsidDel="00000000" w:rsidR="00000000" w:rsidRPr="00000000">
              <w:rPr>
                <w:i w:val="1"/>
                <w:color w:val="ffffff"/>
                <w:sz w:val="18"/>
                <w:szCs w:val="18"/>
                <w:rtl w:val="0"/>
              </w:rPr>
              <w:t xml:space="preserve"> (Local/Regional, ESC, ITC, libraries, museums, after-school programs, civic organizations, etc.) </w:t>
            </w:r>
            <w:r w:rsidDel="00000000" w:rsidR="00000000" w:rsidRPr="00000000">
              <w:rPr>
                <w:rtl w:val="0"/>
              </w:rPr>
            </w:r>
          </w:p>
          <w:p w:rsidR="00000000" w:rsidDel="00000000" w:rsidP="00000000" w:rsidRDefault="00000000" w:rsidRPr="00000000" w14:paraId="0000002D">
            <w:pPr>
              <w:widowControl w:val="0"/>
              <w:numPr>
                <w:ilvl w:val="0"/>
                <w:numId w:val="3"/>
              </w:numPr>
              <w:ind w:left="720" w:hanging="360"/>
              <w:rPr>
                <w:i w:val="1"/>
                <w:color w:val="ffffff"/>
                <w:sz w:val="18"/>
                <w:szCs w:val="18"/>
                <w:u w:val="none"/>
              </w:rPr>
            </w:pPr>
            <w:r w:rsidDel="00000000" w:rsidR="00000000" w:rsidRPr="00000000">
              <w:rPr>
                <w:b w:val="1"/>
                <w:i w:val="1"/>
                <w:color w:val="ffffff"/>
                <w:sz w:val="18"/>
                <w:szCs w:val="18"/>
                <w:rtl w:val="0"/>
              </w:rPr>
              <w:t xml:space="preserve">Alignment</w:t>
            </w:r>
            <w:r w:rsidDel="00000000" w:rsidR="00000000" w:rsidRPr="00000000">
              <w:rPr>
                <w:i w:val="1"/>
                <w:color w:val="ffffff"/>
                <w:sz w:val="18"/>
                <w:szCs w:val="18"/>
                <w:rtl w:val="0"/>
              </w:rPr>
              <w:t xml:space="preserve"> (Other District/School Plans, Wellness and Success plans, remote learning plans, improvement plans, CCIP-related plans, graduation plans, student success plans, etc.)</w:t>
            </w:r>
            <w:r w:rsidDel="00000000" w:rsidR="00000000" w:rsidRPr="00000000">
              <w:rPr>
                <w:rtl w:val="0"/>
              </w:rPr>
            </w:r>
          </w:p>
          <w:p w:rsidR="00000000" w:rsidDel="00000000" w:rsidP="00000000" w:rsidRDefault="00000000" w:rsidRPr="00000000" w14:paraId="0000002E">
            <w:pPr>
              <w:widowControl w:val="0"/>
              <w:numPr>
                <w:ilvl w:val="1"/>
                <w:numId w:val="3"/>
              </w:numPr>
              <w:ind w:left="1440" w:hanging="360"/>
              <w:rPr>
                <w:i w:val="1"/>
                <w:color w:val="ffffff"/>
                <w:sz w:val="18"/>
                <w:szCs w:val="18"/>
                <w:u w:val="none"/>
              </w:rPr>
            </w:pPr>
            <w:r w:rsidDel="00000000" w:rsidR="00000000" w:rsidRPr="00000000">
              <w:rPr>
                <w:i w:val="1"/>
                <w:color w:val="ffffff"/>
                <w:sz w:val="18"/>
                <w:szCs w:val="18"/>
                <w:rtl w:val="0"/>
              </w:rPr>
              <w:t xml:space="preserve">Alignment with current OIP five-step processes (1-Identify Critical Needs, 2-Research and Select Evidence-Based Strategies, 3-Plan for Implementation, 4-Implement and Monitor, 5-Examine, Reflect, Adjust)</w:t>
            </w:r>
            <w:r w:rsidDel="00000000" w:rsidR="00000000" w:rsidRPr="00000000">
              <w:rPr>
                <w:rtl w:val="0"/>
              </w:rPr>
            </w:r>
          </w:p>
          <w:p w:rsidR="00000000" w:rsidDel="00000000" w:rsidP="00000000" w:rsidRDefault="00000000" w:rsidRPr="00000000" w14:paraId="0000002F">
            <w:pPr>
              <w:widowControl w:val="0"/>
              <w:numPr>
                <w:ilvl w:val="0"/>
                <w:numId w:val="3"/>
              </w:numPr>
              <w:spacing w:line="240" w:lineRule="auto"/>
              <w:ind w:left="720" w:hanging="360"/>
              <w:rPr>
                <w:b w:val="1"/>
                <w:i w:val="1"/>
                <w:color w:val="ffffff"/>
                <w:sz w:val="18"/>
                <w:szCs w:val="18"/>
              </w:rPr>
            </w:pPr>
            <w:r w:rsidDel="00000000" w:rsidR="00000000" w:rsidRPr="00000000">
              <w:rPr>
                <w:b w:val="1"/>
                <w:i w:val="1"/>
                <w:color w:val="ffffff"/>
                <w:sz w:val="18"/>
                <w:szCs w:val="18"/>
                <w:rtl w:val="0"/>
              </w:rPr>
              <w:t xml:space="preserve">Core Questions to Consider:</w:t>
            </w:r>
          </w:p>
          <w:p w:rsidR="00000000" w:rsidDel="00000000" w:rsidP="00000000" w:rsidRDefault="00000000" w:rsidRPr="00000000" w14:paraId="00000030">
            <w:pPr>
              <w:widowControl w:val="0"/>
              <w:numPr>
                <w:ilvl w:val="1"/>
                <w:numId w:val="3"/>
              </w:numPr>
              <w:spacing w:line="240" w:lineRule="auto"/>
              <w:ind w:left="1440" w:hanging="360"/>
              <w:rPr>
                <w:i w:val="1"/>
                <w:color w:val="ffffff"/>
                <w:sz w:val="18"/>
                <w:szCs w:val="18"/>
              </w:rPr>
            </w:pPr>
            <w:r w:rsidDel="00000000" w:rsidR="00000000" w:rsidRPr="00000000">
              <w:rPr>
                <w:i w:val="1"/>
                <w:color w:val="ffffff"/>
                <w:sz w:val="18"/>
                <w:szCs w:val="18"/>
                <w:rtl w:val="0"/>
              </w:rPr>
              <w:t xml:space="preserve">What do students need to know?</w:t>
            </w:r>
          </w:p>
          <w:p w:rsidR="00000000" w:rsidDel="00000000" w:rsidP="00000000" w:rsidRDefault="00000000" w:rsidRPr="00000000" w14:paraId="00000031">
            <w:pPr>
              <w:widowControl w:val="0"/>
              <w:numPr>
                <w:ilvl w:val="1"/>
                <w:numId w:val="3"/>
              </w:numPr>
              <w:spacing w:line="240" w:lineRule="auto"/>
              <w:ind w:left="1440" w:hanging="360"/>
              <w:rPr>
                <w:i w:val="1"/>
                <w:color w:val="ffffff"/>
                <w:sz w:val="18"/>
                <w:szCs w:val="18"/>
              </w:rPr>
            </w:pPr>
            <w:r w:rsidDel="00000000" w:rsidR="00000000" w:rsidRPr="00000000">
              <w:rPr>
                <w:i w:val="1"/>
                <w:color w:val="ffffff"/>
                <w:sz w:val="18"/>
                <w:szCs w:val="18"/>
                <w:rtl w:val="0"/>
              </w:rPr>
              <w:t xml:space="preserve">How do we know if they’ve learned it?</w:t>
            </w:r>
          </w:p>
          <w:p w:rsidR="00000000" w:rsidDel="00000000" w:rsidP="00000000" w:rsidRDefault="00000000" w:rsidRPr="00000000" w14:paraId="00000032">
            <w:pPr>
              <w:widowControl w:val="0"/>
              <w:numPr>
                <w:ilvl w:val="1"/>
                <w:numId w:val="3"/>
              </w:numPr>
              <w:spacing w:line="240" w:lineRule="auto"/>
              <w:ind w:left="1440" w:hanging="360"/>
              <w:rPr>
                <w:i w:val="1"/>
                <w:color w:val="ffffff"/>
                <w:sz w:val="18"/>
                <w:szCs w:val="18"/>
              </w:rPr>
            </w:pPr>
            <w:r w:rsidDel="00000000" w:rsidR="00000000" w:rsidRPr="00000000">
              <w:rPr>
                <w:i w:val="1"/>
                <w:color w:val="ffffff"/>
                <w:sz w:val="18"/>
                <w:szCs w:val="18"/>
                <w:rtl w:val="0"/>
              </w:rPr>
              <w:t xml:space="preserve">How do we intervene for those students who have not learned it?</w:t>
            </w:r>
          </w:p>
          <w:p w:rsidR="00000000" w:rsidDel="00000000" w:rsidP="00000000" w:rsidRDefault="00000000" w:rsidRPr="00000000" w14:paraId="00000033">
            <w:pPr>
              <w:widowControl w:val="0"/>
              <w:numPr>
                <w:ilvl w:val="1"/>
                <w:numId w:val="3"/>
              </w:numPr>
              <w:spacing w:line="240" w:lineRule="auto"/>
              <w:ind w:left="1440" w:hanging="360"/>
              <w:rPr>
                <w:i w:val="1"/>
                <w:color w:val="ffffff"/>
                <w:sz w:val="18"/>
                <w:szCs w:val="18"/>
              </w:rPr>
            </w:pPr>
            <w:r w:rsidDel="00000000" w:rsidR="00000000" w:rsidRPr="00000000">
              <w:rPr>
                <w:i w:val="1"/>
                <w:color w:val="ffffff"/>
                <w:sz w:val="18"/>
                <w:szCs w:val="18"/>
                <w:rtl w:val="0"/>
              </w:rPr>
              <w:t xml:space="preserve">How do extend other opportunities for those who have learned it?</w:t>
            </w:r>
          </w:p>
        </w:tc>
        <w:tc>
          <w:tcPr>
            <w:tcBorders>
              <w:top w:color="000000" w:space="0" w:sz="6" w:val="single"/>
              <w:left w:color="000000" w:space="0" w:sz="6" w:val="single"/>
              <w:bottom w:color="000000" w:space="0" w:sz="6" w:val="single"/>
              <w:right w:color="000000" w:space="0" w:sz="6" w:val="single"/>
            </w:tcBorders>
            <w:shd w:fill="666666" w:val="clear"/>
            <w:tcMar>
              <w:top w:w="40.0" w:type="dxa"/>
              <w:left w:w="40.0" w:type="dxa"/>
              <w:bottom w:w="40.0" w:type="dxa"/>
              <w:right w:w="40.0" w:type="dxa"/>
            </w:tcMar>
          </w:tcPr>
          <w:p w:rsidR="00000000" w:rsidDel="00000000" w:rsidP="00000000" w:rsidRDefault="00000000" w:rsidRPr="00000000" w14:paraId="00000035">
            <w:pPr>
              <w:widowControl w:val="0"/>
              <w:spacing w:line="240" w:lineRule="auto"/>
              <w:jc w:val="center"/>
              <w:rPr>
                <w:color w:val="ffffff"/>
                <w:sz w:val="20"/>
                <w:szCs w:val="20"/>
              </w:rPr>
            </w:pPr>
            <w:r w:rsidDel="00000000" w:rsidR="00000000" w:rsidRPr="00000000">
              <w:rPr>
                <w:b w:val="1"/>
                <w:color w:val="ffffff"/>
                <w:sz w:val="24"/>
                <w:szCs w:val="24"/>
                <w:rtl w:val="0"/>
              </w:rPr>
              <w:t xml:space="preserve">Budget</w:t>
            </w:r>
            <w:r w:rsidDel="00000000" w:rsidR="00000000" w:rsidRPr="00000000">
              <w:rPr>
                <w:rtl w:val="0"/>
              </w:rPr>
            </w:r>
          </w:p>
        </w:tc>
      </w:tr>
      <w:tr>
        <w:trPr>
          <w:trHeight w:val="90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6">
            <w:pPr>
              <w:widowControl w:val="0"/>
              <w:spacing w:line="240" w:lineRule="auto"/>
              <w:rPr>
                <w:b w:val="1"/>
                <w:sz w:val="24"/>
                <w:szCs w:val="24"/>
              </w:rPr>
            </w:pPr>
            <w:r w:rsidDel="00000000" w:rsidR="00000000" w:rsidRPr="00000000">
              <w:rPr>
                <w:b w:val="1"/>
                <w:sz w:val="24"/>
                <w:szCs w:val="24"/>
                <w:rtl w:val="0"/>
              </w:rPr>
              <w:t xml:space="preserve">Spring 2021</w:t>
            </w:r>
          </w:p>
          <w:p w:rsidR="00000000" w:rsidDel="00000000" w:rsidP="00000000" w:rsidRDefault="00000000" w:rsidRPr="00000000" w14:paraId="00000037">
            <w:pPr>
              <w:widowControl w:val="0"/>
              <w:rPr>
                <w:i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38">
            <w:pPr>
              <w:widowControl w:val="0"/>
              <w:spacing w:line="240" w:lineRule="auto"/>
              <w:rPr>
                <w:sz w:val="20"/>
                <w:szCs w:val="20"/>
              </w:rPr>
            </w:pPr>
            <w:r w:rsidDel="00000000" w:rsidR="00000000" w:rsidRPr="00000000">
              <w:rPr>
                <w:sz w:val="20"/>
                <w:szCs w:val="20"/>
                <w:rtl w:val="0"/>
              </w:rPr>
              <w:t xml:space="preserve">Resources: Diagnostic Assessments K-12 Pre and Mid Data iReady K-6 and MAP 7-12)</w:t>
            </w:r>
          </w:p>
          <w:p w:rsidR="00000000" w:rsidDel="00000000" w:rsidP="00000000" w:rsidRDefault="00000000" w:rsidRPr="00000000" w14:paraId="00000039">
            <w:pPr>
              <w:widowControl w:val="0"/>
              <w:spacing w:line="240" w:lineRule="auto"/>
              <w:rPr>
                <w:sz w:val="20"/>
                <w:szCs w:val="20"/>
              </w:rPr>
            </w:pPr>
            <w:r w:rsidDel="00000000" w:rsidR="00000000" w:rsidRPr="00000000">
              <w:rPr>
                <w:sz w:val="20"/>
                <w:szCs w:val="20"/>
                <w:rtl w:val="0"/>
              </w:rPr>
              <w:t xml:space="preserve">K-5 </w:t>
            </w:r>
          </w:p>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The district will use diagnostic assessment data (iReady)  and/or attendance data to identify vulnerable students. </w:t>
            </w:r>
          </w:p>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6-12 </w:t>
            </w:r>
          </w:p>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The use of diagnostic assessments will provide data to determine the learning progression of all students.  6th grade will be given the iReady assessments and 7-12 will use the MAP assessments.  The implementation of the MTSS will aid in the process to provide interventions and strategies for struggling students to make academic progress.Attendance data and student engagement will support the identification efforts for vulnerable students.</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3D">
            <w:pPr>
              <w:widowControl w:val="0"/>
              <w:spacing w:line="240" w:lineRule="auto"/>
              <w:rPr>
                <w:sz w:val="20"/>
                <w:szCs w:val="20"/>
              </w:rPr>
            </w:pPr>
            <w:r w:rsidDel="00000000" w:rsidR="00000000" w:rsidRPr="00000000">
              <w:rPr>
                <w:sz w:val="20"/>
                <w:szCs w:val="20"/>
                <w:rtl w:val="0"/>
              </w:rPr>
              <w:t xml:space="preserve">All areas below will be funded through one or more of the following funds:</w:t>
            </w:r>
          </w:p>
          <w:p w:rsidR="00000000" w:rsidDel="00000000" w:rsidP="00000000" w:rsidRDefault="00000000" w:rsidRPr="00000000" w14:paraId="0000003E">
            <w:pPr>
              <w:widowControl w:val="0"/>
              <w:spacing w:line="240" w:lineRule="auto"/>
              <w:rPr>
                <w:sz w:val="20"/>
                <w:szCs w:val="20"/>
              </w:rPr>
            </w:pPr>
            <w:r w:rsidDel="00000000" w:rsidR="00000000" w:rsidRPr="00000000">
              <w:rPr>
                <w:sz w:val="20"/>
                <w:szCs w:val="20"/>
                <w:rtl w:val="0"/>
              </w:rPr>
              <w:t xml:space="preserve">ESSR Funds I or II</w:t>
            </w:r>
          </w:p>
          <w:p w:rsidR="00000000" w:rsidDel="00000000" w:rsidP="00000000" w:rsidRDefault="00000000" w:rsidRPr="00000000" w14:paraId="0000003F">
            <w:pPr>
              <w:widowControl w:val="0"/>
              <w:spacing w:line="240" w:lineRule="auto"/>
              <w:rPr>
                <w:sz w:val="20"/>
                <w:szCs w:val="20"/>
              </w:rPr>
            </w:pPr>
            <w:r w:rsidDel="00000000" w:rsidR="00000000" w:rsidRPr="00000000">
              <w:rPr>
                <w:sz w:val="20"/>
                <w:szCs w:val="20"/>
                <w:rtl w:val="0"/>
              </w:rPr>
              <w:t xml:space="preserve">Title I</w:t>
            </w:r>
          </w:p>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21st CCLC</w:t>
            </w:r>
          </w:p>
          <w:p w:rsidR="00000000" w:rsidDel="00000000" w:rsidP="00000000" w:rsidRDefault="00000000" w:rsidRPr="00000000" w14:paraId="00000041">
            <w:pPr>
              <w:widowControl w:val="0"/>
              <w:spacing w:line="240" w:lineRule="auto"/>
              <w:rPr>
                <w:sz w:val="20"/>
                <w:szCs w:val="20"/>
              </w:rPr>
            </w:pPr>
            <w:r w:rsidDel="00000000" w:rsidR="00000000" w:rsidRPr="00000000">
              <w:rPr>
                <w:sz w:val="20"/>
                <w:szCs w:val="20"/>
                <w:rtl w:val="0"/>
              </w:rPr>
              <w:t xml:space="preserve">General Fund</w:t>
            </w:r>
          </w:p>
        </w:tc>
      </w:tr>
      <w:tr>
        <w:trPr>
          <w:trHeight w:val="115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2">
            <w:pPr>
              <w:widowControl w:val="0"/>
              <w:rPr>
                <w:b w:val="1"/>
                <w:sz w:val="24"/>
                <w:szCs w:val="24"/>
              </w:rPr>
            </w:pPr>
            <w:r w:rsidDel="00000000" w:rsidR="00000000" w:rsidRPr="00000000">
              <w:rPr>
                <w:b w:val="1"/>
                <w:sz w:val="24"/>
                <w:szCs w:val="24"/>
                <w:rtl w:val="0"/>
              </w:rPr>
              <w:t xml:space="preserve">Summer 2021</w:t>
            </w:r>
          </w:p>
          <w:p w:rsidR="00000000" w:rsidDel="00000000" w:rsidP="00000000" w:rsidRDefault="00000000" w:rsidRPr="00000000" w14:paraId="00000043">
            <w:pPr>
              <w:widowControl w:val="0"/>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44">
            <w:pPr>
              <w:widowControl w:val="0"/>
              <w:spacing w:line="240" w:lineRule="auto"/>
              <w:rPr>
                <w:sz w:val="20"/>
                <w:szCs w:val="20"/>
              </w:rPr>
            </w:pPr>
            <w:r w:rsidDel="00000000" w:rsidR="00000000" w:rsidRPr="00000000">
              <w:rPr>
                <w:sz w:val="20"/>
                <w:szCs w:val="20"/>
                <w:rtl w:val="0"/>
              </w:rPr>
              <w:t xml:space="preserve">K-5</w:t>
            </w:r>
          </w:p>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The district will use diagnostic assessment data (iReady), results on state assessments, and/or attendance data to identify vulnerable students. </w:t>
            </w:r>
          </w:p>
          <w:p w:rsidR="00000000" w:rsidDel="00000000" w:rsidP="00000000" w:rsidRDefault="00000000" w:rsidRPr="00000000" w14:paraId="00000046">
            <w:pPr>
              <w:widowControl w:val="0"/>
              <w:spacing w:line="240" w:lineRule="auto"/>
              <w:rPr>
                <w:sz w:val="20"/>
                <w:szCs w:val="20"/>
              </w:rPr>
            </w:pPr>
            <w:r w:rsidDel="00000000" w:rsidR="00000000" w:rsidRPr="00000000">
              <w:rPr>
                <w:sz w:val="20"/>
                <w:szCs w:val="20"/>
                <w:rtl w:val="0"/>
              </w:rPr>
              <w:t xml:space="preserve">6-12 Students will be identified through the use of the district diagnostic assessments( iReady for 6th grade, MAP assessments 7-12), course recovery needs, course recommendations from teaching staff based on the MTSS process. Students that were taught remotely full time throughout the school year and students with attendance issues will be encouraged to participate in a unique summer program.</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47">
            <w:pPr>
              <w:widowControl w:val="0"/>
              <w:spacing w:line="240" w:lineRule="auto"/>
              <w:rPr>
                <w:sz w:val="20"/>
                <w:szCs w:val="20"/>
              </w:rPr>
            </w:pPr>
            <w:r w:rsidDel="00000000" w:rsidR="00000000" w:rsidRPr="00000000">
              <w:rPr>
                <w:rtl w:val="0"/>
              </w:rPr>
            </w:r>
          </w:p>
        </w:tc>
      </w:tr>
      <w:tr>
        <w:trPr>
          <w:trHeight w:val="127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8">
            <w:pPr>
              <w:widowControl w:val="0"/>
              <w:rPr>
                <w:b w:val="1"/>
                <w:sz w:val="24"/>
                <w:szCs w:val="24"/>
              </w:rPr>
            </w:pPr>
            <w:r w:rsidDel="00000000" w:rsidR="00000000" w:rsidRPr="00000000">
              <w:rPr>
                <w:b w:val="1"/>
                <w:sz w:val="24"/>
                <w:szCs w:val="24"/>
                <w:rtl w:val="0"/>
              </w:rPr>
              <w:t xml:space="preserve">2021 - 2022</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49">
            <w:pPr>
              <w:widowControl w:val="0"/>
              <w:spacing w:line="240" w:lineRule="auto"/>
              <w:rPr>
                <w:sz w:val="20"/>
                <w:szCs w:val="20"/>
              </w:rPr>
            </w:pPr>
            <w:r w:rsidDel="00000000" w:rsidR="00000000" w:rsidRPr="00000000">
              <w:rPr>
                <w:sz w:val="20"/>
                <w:szCs w:val="20"/>
                <w:rtl w:val="0"/>
              </w:rPr>
              <w:t xml:space="preserve">Resources: Diagnostic Assessments K-12 Pre Data (i-Ready K-6 and MAP 7-12)</w:t>
            </w:r>
          </w:p>
          <w:p w:rsidR="00000000" w:rsidDel="00000000" w:rsidP="00000000" w:rsidRDefault="00000000" w:rsidRPr="00000000" w14:paraId="0000004A">
            <w:pPr>
              <w:widowControl w:val="0"/>
              <w:spacing w:line="240" w:lineRule="auto"/>
              <w:rPr>
                <w:sz w:val="20"/>
                <w:szCs w:val="20"/>
              </w:rPr>
            </w:pPr>
            <w:r w:rsidDel="00000000" w:rsidR="00000000" w:rsidRPr="00000000">
              <w:rPr>
                <w:sz w:val="20"/>
                <w:szCs w:val="20"/>
                <w:rtl w:val="0"/>
              </w:rPr>
              <w:t xml:space="preserve">K-5 </w:t>
            </w:r>
          </w:p>
          <w:p w:rsidR="00000000" w:rsidDel="00000000" w:rsidP="00000000" w:rsidRDefault="00000000" w:rsidRPr="00000000" w14:paraId="0000004B">
            <w:pPr>
              <w:widowControl w:val="0"/>
              <w:spacing w:line="240" w:lineRule="auto"/>
              <w:rPr>
                <w:sz w:val="20"/>
                <w:szCs w:val="20"/>
              </w:rPr>
            </w:pPr>
            <w:r w:rsidDel="00000000" w:rsidR="00000000" w:rsidRPr="00000000">
              <w:rPr>
                <w:sz w:val="20"/>
                <w:szCs w:val="20"/>
                <w:rtl w:val="0"/>
              </w:rPr>
              <w:t xml:space="preserve">The district will use diagnostic assessment data (iReady), results of state testing, universal screeners, benchmark data,   and/or attendance data to identify vulnerable students. </w:t>
            </w:r>
          </w:p>
          <w:p w:rsidR="00000000" w:rsidDel="00000000" w:rsidP="00000000" w:rsidRDefault="00000000" w:rsidRPr="00000000" w14:paraId="0000004C">
            <w:pPr>
              <w:widowControl w:val="0"/>
              <w:spacing w:line="240" w:lineRule="auto"/>
              <w:rPr>
                <w:sz w:val="20"/>
                <w:szCs w:val="20"/>
              </w:rPr>
            </w:pPr>
            <w:r w:rsidDel="00000000" w:rsidR="00000000" w:rsidRPr="00000000">
              <w:rPr>
                <w:sz w:val="20"/>
                <w:szCs w:val="20"/>
                <w:rtl w:val="0"/>
              </w:rPr>
              <w:t xml:space="preserve">6-12 </w:t>
            </w:r>
          </w:p>
          <w:p w:rsidR="00000000" w:rsidDel="00000000" w:rsidP="00000000" w:rsidRDefault="00000000" w:rsidRPr="00000000" w14:paraId="0000004D">
            <w:pPr>
              <w:widowControl w:val="0"/>
              <w:spacing w:line="240" w:lineRule="auto"/>
              <w:rPr>
                <w:sz w:val="20"/>
                <w:szCs w:val="20"/>
              </w:rPr>
            </w:pPr>
            <w:r w:rsidDel="00000000" w:rsidR="00000000" w:rsidRPr="00000000">
              <w:rPr>
                <w:sz w:val="20"/>
                <w:szCs w:val="20"/>
                <w:rtl w:val="0"/>
              </w:rPr>
              <w:t xml:space="preserve">The use of diagnostic assessments will provide data to determine the learning progression of all students.  6th grade will be given the iReady assessments and 7-12 will use the MAP assessments.  The implementation of the MTSS will aid in the process to provide interventions and strategies for struggling students to make academic progress.Attendance data and student engagement will support the identification efforts for vulnerable students.</w:t>
            </w:r>
          </w:p>
          <w:p w:rsidR="00000000" w:rsidDel="00000000" w:rsidP="00000000" w:rsidRDefault="00000000" w:rsidRPr="00000000" w14:paraId="0000004E">
            <w:pPr>
              <w:widowControl w:val="0"/>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4F">
            <w:pPr>
              <w:widowControl w:val="0"/>
              <w:spacing w:line="240" w:lineRule="auto"/>
              <w:rPr>
                <w:sz w:val="20"/>
                <w:szCs w:val="20"/>
              </w:rPr>
            </w:pPr>
            <w:r w:rsidDel="00000000" w:rsidR="00000000" w:rsidRPr="00000000">
              <w:rPr>
                <w:rtl w:val="0"/>
              </w:rPr>
            </w:r>
          </w:p>
        </w:tc>
      </w:tr>
      <w:tr>
        <w:trPr>
          <w:trHeight w:val="177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0">
            <w:pPr>
              <w:widowControl w:val="0"/>
              <w:rPr>
                <w:b w:val="1"/>
                <w:sz w:val="24"/>
                <w:szCs w:val="24"/>
              </w:rPr>
            </w:pPr>
            <w:r w:rsidDel="00000000" w:rsidR="00000000" w:rsidRPr="00000000">
              <w:rPr>
                <w:b w:val="1"/>
                <w:sz w:val="24"/>
                <w:szCs w:val="24"/>
                <w:rtl w:val="0"/>
              </w:rPr>
              <w:t xml:space="preserve">2022 - 2023</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51">
            <w:pPr>
              <w:widowControl w:val="0"/>
              <w:spacing w:line="240" w:lineRule="auto"/>
              <w:rPr>
                <w:sz w:val="20"/>
                <w:szCs w:val="20"/>
              </w:rPr>
            </w:pPr>
            <w:r w:rsidDel="00000000" w:rsidR="00000000" w:rsidRPr="00000000">
              <w:rPr>
                <w:sz w:val="20"/>
                <w:szCs w:val="20"/>
                <w:rtl w:val="0"/>
              </w:rPr>
              <w:t xml:space="preserve">To Be Determined based on 2021-2022 Data</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52">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53">
      <w:pPr>
        <w:widowControl w:val="0"/>
        <w:spacing w:line="240" w:lineRule="auto"/>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5505450</wp:posOffset>
            </wp:positionH>
            <wp:positionV relativeFrom="paragraph">
              <wp:posOffset>47625</wp:posOffset>
            </wp:positionV>
            <wp:extent cx="1595438" cy="581025"/>
            <wp:effectExtent b="0" l="0" r="0" t="0"/>
            <wp:wrapSquare wrapText="bothSides" distB="19050" distT="19050" distL="19050" distR="19050"/>
            <wp:docPr id="40" name="image1.jpg"/>
            <a:graphic>
              <a:graphicData uri="http://schemas.openxmlformats.org/drawingml/2006/picture">
                <pic:pic>
                  <pic:nvPicPr>
                    <pic:cNvPr id="0" name="image1.jpg"/>
                    <pic:cNvPicPr preferRelativeResize="0"/>
                  </pic:nvPicPr>
                  <pic:blipFill>
                    <a:blip r:embed="rId9"/>
                    <a:srcRect b="27335" l="0" r="0" t="27337"/>
                    <a:stretch>
                      <a:fillRect/>
                    </a:stretch>
                  </pic:blipFill>
                  <pic:spPr>
                    <a:xfrm>
                      <a:off x="0" y="0"/>
                      <a:ext cx="1595438" cy="581025"/>
                    </a:xfrm>
                    <a:prstGeom prst="rect"/>
                    <a:ln/>
                  </pic:spPr>
                </pic:pic>
              </a:graphicData>
            </a:graphic>
          </wp:anchor>
        </w:drawing>
      </w:r>
    </w:p>
    <w:p w:rsidR="00000000" w:rsidDel="00000000" w:rsidP="00000000" w:rsidRDefault="00000000" w:rsidRPr="00000000" w14:paraId="00000054">
      <w:pPr>
        <w:widowControl w:val="0"/>
        <w:spacing w:line="240" w:lineRule="auto"/>
        <w:rPr/>
      </w:pPr>
      <w:r w:rsidDel="00000000" w:rsidR="00000000" w:rsidRPr="00000000">
        <w:rPr>
          <w:rtl w:val="0"/>
        </w:rPr>
      </w:r>
    </w:p>
    <w:tbl>
      <w:tblPr>
        <w:tblStyle w:val="Table3"/>
        <w:tblW w:w="11100.0" w:type="dxa"/>
        <w:jc w:val="left"/>
        <w:tblInd w:w="-5.0" w:type="dxa"/>
        <w:tblLayout w:type="fixed"/>
        <w:tblLook w:val="0600"/>
      </w:tblPr>
      <w:tblGrid>
        <w:gridCol w:w="2265"/>
        <w:gridCol w:w="6975"/>
        <w:gridCol w:w="1860"/>
        <w:tblGridChange w:id="0">
          <w:tblGrid>
            <w:gridCol w:w="2265"/>
            <w:gridCol w:w="6975"/>
            <w:gridCol w:w="1860"/>
          </w:tblGrid>
        </w:tblGridChange>
      </w:tblGrid>
      <w:tr>
        <w:trPr>
          <w:trHeight w:val="510" w:hRule="atLeast"/>
        </w:trPr>
        <w:tc>
          <w:tcPr>
            <w:gridSpan w:val="3"/>
            <w:tcBorders>
              <w:top w:color="000000" w:space="0" w:sz="6" w:val="single"/>
              <w:left w:color="000000" w:space="0" w:sz="6" w:val="single"/>
              <w:bottom w:color="000000" w:space="0" w:sz="6" w:val="single"/>
              <w:right w:color="000000" w:space="0" w:sz="6" w:val="single"/>
            </w:tcBorders>
            <w:shd w:fill="0b5394" w:val="clear"/>
            <w:tcMar>
              <w:top w:w="40.0" w:type="dxa"/>
              <w:left w:w="40.0" w:type="dxa"/>
              <w:bottom w:w="40.0" w:type="dxa"/>
              <w:right w:w="40.0" w:type="dxa"/>
            </w:tcMar>
            <w:vAlign w:val="bottom"/>
          </w:tcPr>
          <w:p w:rsidR="00000000" w:rsidDel="00000000" w:rsidP="00000000" w:rsidRDefault="00000000" w:rsidRPr="00000000" w14:paraId="00000055">
            <w:pPr>
              <w:widowControl w:val="0"/>
              <w:jc w:val="center"/>
              <w:rPr>
                <w:b w:val="1"/>
                <w:color w:val="ffffff"/>
                <w:sz w:val="32"/>
                <w:szCs w:val="32"/>
              </w:rPr>
            </w:pPr>
            <w:r w:rsidDel="00000000" w:rsidR="00000000" w:rsidRPr="00000000">
              <w:rPr>
                <w:b w:val="1"/>
                <w:color w:val="ffffff"/>
                <w:sz w:val="32"/>
                <w:szCs w:val="32"/>
                <w:rtl w:val="0"/>
              </w:rPr>
              <w:t xml:space="preserve">Approaches to Address Academic Gap Filling</w:t>
            </w:r>
          </w:p>
        </w:tc>
      </w:tr>
      <w:tr>
        <w:trPr>
          <w:trHeight w:val="540" w:hRule="atLeast"/>
        </w:trPr>
        <w:tc>
          <w:tcPr>
            <w:tcBorders>
              <w:top w:color="000000"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58">
            <w:pPr>
              <w:widowControl w:val="0"/>
              <w:rPr>
                <w:b w:val="1"/>
                <w:sz w:val="24"/>
                <w:szCs w:val="24"/>
              </w:rPr>
            </w:pPr>
            <w:r w:rsidDel="00000000" w:rsidR="00000000" w:rsidRPr="00000000">
              <w:rPr>
                <w:b w:val="1"/>
                <w:sz w:val="24"/>
                <w:szCs w:val="24"/>
                <w:rtl w:val="0"/>
              </w:rPr>
              <w:t xml:space="preserve">Approaches &amp; Removing/</w:t>
            </w:r>
          </w:p>
          <w:p w:rsidR="00000000" w:rsidDel="00000000" w:rsidP="00000000" w:rsidRDefault="00000000" w:rsidRPr="00000000" w14:paraId="00000059">
            <w:pPr>
              <w:widowControl w:val="0"/>
              <w:rPr>
                <w:sz w:val="20"/>
                <w:szCs w:val="20"/>
              </w:rPr>
            </w:pPr>
            <w:r w:rsidDel="00000000" w:rsidR="00000000" w:rsidRPr="00000000">
              <w:rPr>
                <w:b w:val="1"/>
                <w:sz w:val="24"/>
                <w:szCs w:val="24"/>
                <w:rtl w:val="0"/>
              </w:rPr>
              <w:t xml:space="preserve">Overcoming Barriers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5A">
            <w:pPr>
              <w:widowControl w:val="0"/>
              <w:rPr>
                <w:i w:val="1"/>
                <w:sz w:val="20"/>
                <w:szCs w:val="20"/>
              </w:rPr>
            </w:pPr>
            <w:r w:rsidDel="00000000" w:rsidR="00000000" w:rsidRPr="00000000">
              <w:rPr>
                <w:i w:val="1"/>
                <w:sz w:val="20"/>
                <w:szCs w:val="20"/>
                <w:rtl w:val="0"/>
              </w:rPr>
              <w:t xml:space="preserve">What approaches will schools/districts use to fill learning needs identified above?</w:t>
            </w:r>
          </w:p>
          <w:p w:rsidR="00000000" w:rsidDel="00000000" w:rsidP="00000000" w:rsidRDefault="00000000" w:rsidRPr="00000000" w14:paraId="0000005B">
            <w:pPr>
              <w:widowControl w:val="0"/>
              <w:rPr>
                <w:i w:val="1"/>
                <w:sz w:val="20"/>
                <w:szCs w:val="20"/>
              </w:rPr>
            </w:pPr>
            <w:r w:rsidDel="00000000" w:rsidR="00000000" w:rsidRPr="00000000">
              <w:rPr>
                <w:i w:val="1"/>
                <w:sz w:val="20"/>
                <w:szCs w:val="20"/>
                <w:rtl w:val="0"/>
              </w:rPr>
              <w:t xml:space="preserve">What steps will be taken to remove/overcome barriers that may be associated with the “Gap Filling Approaches” (transportation to tutoring, no data to track/identify specific student needs, funding concerns to support approaches, etc.)?</w:t>
            </w:r>
          </w:p>
        </w:tc>
      </w:tr>
      <w:tr>
        <w:trPr>
          <w:trHeight w:val="540" w:hRule="atLeast"/>
        </w:trPr>
        <w:tc>
          <w:tcPr>
            <w:gridSpan w:val="2"/>
            <w:tcBorders>
              <w:top w:color="000000" w:space="0" w:sz="6" w:val="single"/>
              <w:left w:color="000000" w:space="0" w:sz="6" w:val="single"/>
              <w:bottom w:color="000000" w:space="0" w:sz="6" w:val="single"/>
              <w:right w:color="000000" w:space="0" w:sz="6" w:val="single"/>
            </w:tcBorders>
            <w:shd w:fill="666666" w:val="clear"/>
            <w:tcMar>
              <w:top w:w="40.0" w:type="dxa"/>
              <w:left w:w="40.0" w:type="dxa"/>
              <w:bottom w:w="40.0" w:type="dxa"/>
              <w:right w:w="40.0" w:type="dxa"/>
            </w:tcMar>
          </w:tcPr>
          <w:p w:rsidR="00000000" w:rsidDel="00000000" w:rsidP="00000000" w:rsidRDefault="00000000" w:rsidRPr="00000000" w14:paraId="0000005D">
            <w:pPr>
              <w:widowControl w:val="0"/>
              <w:spacing w:line="240" w:lineRule="auto"/>
              <w:rPr>
                <w:b w:val="1"/>
                <w:color w:val="ffffff"/>
                <w:sz w:val="24"/>
                <w:szCs w:val="24"/>
              </w:rPr>
            </w:pPr>
            <w:r w:rsidDel="00000000" w:rsidR="00000000" w:rsidRPr="00000000">
              <w:rPr>
                <w:b w:val="1"/>
                <w:color w:val="ffffff"/>
                <w:sz w:val="24"/>
                <w:szCs w:val="24"/>
                <w:rtl w:val="0"/>
              </w:rPr>
              <w:t xml:space="preserve">Considerations:</w:t>
            </w:r>
          </w:p>
          <w:p w:rsidR="00000000" w:rsidDel="00000000" w:rsidP="00000000" w:rsidRDefault="00000000" w:rsidRPr="00000000" w14:paraId="0000005E">
            <w:pPr>
              <w:widowControl w:val="0"/>
              <w:numPr>
                <w:ilvl w:val="0"/>
                <w:numId w:val="8"/>
              </w:numPr>
              <w:spacing w:line="240" w:lineRule="auto"/>
              <w:ind w:left="720" w:hanging="360"/>
              <w:rPr>
                <w:i w:val="1"/>
                <w:color w:val="ffffff"/>
                <w:sz w:val="18"/>
                <w:szCs w:val="18"/>
              </w:rPr>
            </w:pPr>
            <w:r w:rsidDel="00000000" w:rsidR="00000000" w:rsidRPr="00000000">
              <w:rPr>
                <w:b w:val="1"/>
                <w:i w:val="1"/>
                <w:color w:val="ffffff"/>
                <w:sz w:val="18"/>
                <w:szCs w:val="18"/>
                <w:rtl w:val="0"/>
              </w:rPr>
              <w:t xml:space="preserve">Resources </w:t>
            </w:r>
            <w:r w:rsidDel="00000000" w:rsidR="00000000" w:rsidRPr="00000000">
              <w:rPr>
                <w:i w:val="1"/>
                <w:color w:val="ffffff"/>
                <w:sz w:val="18"/>
                <w:szCs w:val="18"/>
                <w:rtl w:val="0"/>
              </w:rPr>
              <w:t xml:space="preserve"> (Existing and Needed)</w:t>
            </w:r>
          </w:p>
          <w:p w:rsidR="00000000" w:rsidDel="00000000" w:rsidP="00000000" w:rsidRDefault="00000000" w:rsidRPr="00000000" w14:paraId="0000005F">
            <w:pPr>
              <w:widowControl w:val="0"/>
              <w:numPr>
                <w:ilvl w:val="0"/>
                <w:numId w:val="8"/>
              </w:numPr>
              <w:spacing w:line="240" w:lineRule="auto"/>
              <w:ind w:left="720" w:hanging="360"/>
              <w:rPr>
                <w:i w:val="1"/>
                <w:color w:val="ffffff"/>
                <w:sz w:val="18"/>
                <w:szCs w:val="18"/>
              </w:rPr>
            </w:pPr>
            <w:r w:rsidDel="00000000" w:rsidR="00000000" w:rsidRPr="00000000">
              <w:rPr>
                <w:b w:val="1"/>
                <w:i w:val="1"/>
                <w:color w:val="ffffff"/>
                <w:sz w:val="18"/>
                <w:szCs w:val="18"/>
                <w:rtl w:val="0"/>
              </w:rPr>
              <w:t xml:space="preserve">Partnerships</w:t>
            </w:r>
            <w:r w:rsidDel="00000000" w:rsidR="00000000" w:rsidRPr="00000000">
              <w:rPr>
                <w:i w:val="1"/>
                <w:color w:val="ffffff"/>
                <w:sz w:val="18"/>
                <w:szCs w:val="18"/>
                <w:rtl w:val="0"/>
              </w:rPr>
              <w:t xml:space="preserve"> (Local/Regional, ESC, ITC, libraries, museums, after-school programs, civic organizations, etc.) </w:t>
            </w:r>
          </w:p>
          <w:p w:rsidR="00000000" w:rsidDel="00000000" w:rsidP="00000000" w:rsidRDefault="00000000" w:rsidRPr="00000000" w14:paraId="00000060">
            <w:pPr>
              <w:widowControl w:val="0"/>
              <w:numPr>
                <w:ilvl w:val="0"/>
                <w:numId w:val="8"/>
              </w:numPr>
              <w:ind w:left="720" w:hanging="360"/>
              <w:rPr>
                <w:i w:val="1"/>
                <w:color w:val="ffffff"/>
                <w:sz w:val="18"/>
                <w:szCs w:val="18"/>
              </w:rPr>
            </w:pPr>
            <w:r w:rsidDel="00000000" w:rsidR="00000000" w:rsidRPr="00000000">
              <w:rPr>
                <w:b w:val="1"/>
                <w:i w:val="1"/>
                <w:color w:val="ffffff"/>
                <w:sz w:val="18"/>
                <w:szCs w:val="18"/>
                <w:rtl w:val="0"/>
              </w:rPr>
              <w:t xml:space="preserve">Alignment</w:t>
            </w:r>
            <w:r w:rsidDel="00000000" w:rsidR="00000000" w:rsidRPr="00000000">
              <w:rPr>
                <w:i w:val="1"/>
                <w:color w:val="ffffff"/>
                <w:sz w:val="18"/>
                <w:szCs w:val="18"/>
                <w:rtl w:val="0"/>
              </w:rPr>
              <w:t xml:space="preserve"> (Other District/School Plans, Wellness and Success plans, remote learning plans, improvement plans, CCIP-related plans, graduation plans, student success plans, etc.)</w:t>
            </w:r>
          </w:p>
          <w:p w:rsidR="00000000" w:rsidDel="00000000" w:rsidP="00000000" w:rsidRDefault="00000000" w:rsidRPr="00000000" w14:paraId="00000061">
            <w:pPr>
              <w:widowControl w:val="0"/>
              <w:numPr>
                <w:ilvl w:val="1"/>
                <w:numId w:val="8"/>
              </w:numPr>
              <w:ind w:left="1440" w:hanging="360"/>
              <w:rPr>
                <w:i w:val="1"/>
                <w:color w:val="ffffff"/>
                <w:sz w:val="18"/>
                <w:szCs w:val="18"/>
              </w:rPr>
            </w:pPr>
            <w:r w:rsidDel="00000000" w:rsidR="00000000" w:rsidRPr="00000000">
              <w:rPr>
                <w:i w:val="1"/>
                <w:color w:val="ffffff"/>
                <w:sz w:val="18"/>
                <w:szCs w:val="18"/>
                <w:rtl w:val="0"/>
              </w:rPr>
              <w:t xml:space="preserve">Alignment with current OIP five-step processes (1-Identify Critical Needs, 2-Research and Select Evidence-Based Strategies, 3-Plan for Implementation, 4-Implement and Monitor, 5-Examine, Reflect, Adjust)</w:t>
            </w:r>
          </w:p>
          <w:p w:rsidR="00000000" w:rsidDel="00000000" w:rsidP="00000000" w:rsidRDefault="00000000" w:rsidRPr="00000000" w14:paraId="00000062">
            <w:pPr>
              <w:widowControl w:val="0"/>
              <w:numPr>
                <w:ilvl w:val="0"/>
                <w:numId w:val="8"/>
              </w:numPr>
              <w:spacing w:line="240" w:lineRule="auto"/>
              <w:ind w:left="720" w:hanging="360"/>
              <w:rPr>
                <w:b w:val="1"/>
                <w:i w:val="1"/>
                <w:color w:val="ffffff"/>
                <w:sz w:val="18"/>
                <w:szCs w:val="18"/>
              </w:rPr>
            </w:pPr>
            <w:r w:rsidDel="00000000" w:rsidR="00000000" w:rsidRPr="00000000">
              <w:rPr>
                <w:b w:val="1"/>
                <w:i w:val="1"/>
                <w:color w:val="ffffff"/>
                <w:sz w:val="18"/>
                <w:szCs w:val="18"/>
                <w:rtl w:val="0"/>
              </w:rPr>
              <w:t xml:space="preserve">Core Questions to Consider:</w:t>
            </w:r>
          </w:p>
          <w:p w:rsidR="00000000" w:rsidDel="00000000" w:rsidP="00000000" w:rsidRDefault="00000000" w:rsidRPr="00000000" w14:paraId="00000063">
            <w:pPr>
              <w:widowControl w:val="0"/>
              <w:numPr>
                <w:ilvl w:val="1"/>
                <w:numId w:val="8"/>
              </w:numPr>
              <w:spacing w:line="240" w:lineRule="auto"/>
              <w:ind w:left="1440" w:hanging="360"/>
              <w:rPr>
                <w:i w:val="1"/>
                <w:color w:val="ffffff"/>
                <w:sz w:val="18"/>
                <w:szCs w:val="18"/>
              </w:rPr>
            </w:pPr>
            <w:r w:rsidDel="00000000" w:rsidR="00000000" w:rsidRPr="00000000">
              <w:rPr>
                <w:i w:val="1"/>
                <w:color w:val="ffffff"/>
                <w:sz w:val="18"/>
                <w:szCs w:val="18"/>
                <w:rtl w:val="0"/>
              </w:rPr>
              <w:t xml:space="preserve">What do students need to know?</w:t>
            </w:r>
          </w:p>
          <w:p w:rsidR="00000000" w:rsidDel="00000000" w:rsidP="00000000" w:rsidRDefault="00000000" w:rsidRPr="00000000" w14:paraId="00000064">
            <w:pPr>
              <w:widowControl w:val="0"/>
              <w:numPr>
                <w:ilvl w:val="1"/>
                <w:numId w:val="8"/>
              </w:numPr>
              <w:spacing w:line="240" w:lineRule="auto"/>
              <w:ind w:left="1440" w:hanging="360"/>
              <w:rPr>
                <w:i w:val="1"/>
                <w:color w:val="ffffff"/>
                <w:sz w:val="18"/>
                <w:szCs w:val="18"/>
              </w:rPr>
            </w:pPr>
            <w:r w:rsidDel="00000000" w:rsidR="00000000" w:rsidRPr="00000000">
              <w:rPr>
                <w:i w:val="1"/>
                <w:color w:val="ffffff"/>
                <w:sz w:val="18"/>
                <w:szCs w:val="18"/>
                <w:rtl w:val="0"/>
              </w:rPr>
              <w:t xml:space="preserve">How do we know if they’ve learned it?</w:t>
            </w:r>
          </w:p>
          <w:p w:rsidR="00000000" w:rsidDel="00000000" w:rsidP="00000000" w:rsidRDefault="00000000" w:rsidRPr="00000000" w14:paraId="00000065">
            <w:pPr>
              <w:widowControl w:val="0"/>
              <w:numPr>
                <w:ilvl w:val="1"/>
                <w:numId w:val="8"/>
              </w:numPr>
              <w:spacing w:line="240" w:lineRule="auto"/>
              <w:ind w:left="1440" w:hanging="360"/>
              <w:rPr>
                <w:i w:val="1"/>
                <w:color w:val="ffffff"/>
                <w:sz w:val="18"/>
                <w:szCs w:val="18"/>
              </w:rPr>
            </w:pPr>
            <w:r w:rsidDel="00000000" w:rsidR="00000000" w:rsidRPr="00000000">
              <w:rPr>
                <w:i w:val="1"/>
                <w:color w:val="ffffff"/>
                <w:sz w:val="18"/>
                <w:szCs w:val="18"/>
                <w:rtl w:val="0"/>
              </w:rPr>
              <w:t xml:space="preserve">How do we intervene for those students who have not learned it?</w:t>
            </w:r>
          </w:p>
          <w:p w:rsidR="00000000" w:rsidDel="00000000" w:rsidP="00000000" w:rsidRDefault="00000000" w:rsidRPr="00000000" w14:paraId="00000066">
            <w:pPr>
              <w:widowControl w:val="0"/>
              <w:numPr>
                <w:ilvl w:val="1"/>
                <w:numId w:val="8"/>
              </w:numPr>
              <w:spacing w:line="240" w:lineRule="auto"/>
              <w:ind w:left="1440" w:hanging="360"/>
              <w:rPr>
                <w:i w:val="1"/>
                <w:color w:val="ffffff"/>
                <w:sz w:val="18"/>
                <w:szCs w:val="18"/>
              </w:rPr>
            </w:pPr>
            <w:r w:rsidDel="00000000" w:rsidR="00000000" w:rsidRPr="00000000">
              <w:rPr>
                <w:i w:val="1"/>
                <w:color w:val="ffffff"/>
                <w:sz w:val="18"/>
                <w:szCs w:val="18"/>
                <w:rtl w:val="0"/>
              </w:rPr>
              <w:t xml:space="preserve">How do extend other opportunities for those who have learned it?</w:t>
            </w:r>
          </w:p>
        </w:tc>
        <w:tc>
          <w:tcPr>
            <w:tcBorders>
              <w:top w:color="000000" w:space="0" w:sz="6" w:val="single"/>
              <w:left w:color="000000" w:space="0" w:sz="6" w:val="single"/>
              <w:bottom w:color="000000" w:space="0" w:sz="6" w:val="single"/>
              <w:right w:color="000000" w:space="0" w:sz="6" w:val="single"/>
            </w:tcBorders>
            <w:shd w:fill="666666" w:val="clear"/>
            <w:tcMar>
              <w:top w:w="40.0" w:type="dxa"/>
              <w:left w:w="40.0" w:type="dxa"/>
              <w:bottom w:w="40.0" w:type="dxa"/>
              <w:right w:w="40.0" w:type="dxa"/>
            </w:tcMar>
          </w:tcPr>
          <w:p w:rsidR="00000000" w:rsidDel="00000000" w:rsidP="00000000" w:rsidRDefault="00000000" w:rsidRPr="00000000" w14:paraId="00000068">
            <w:pPr>
              <w:widowControl w:val="0"/>
              <w:spacing w:line="240" w:lineRule="auto"/>
              <w:jc w:val="center"/>
              <w:rPr>
                <w:b w:val="1"/>
                <w:color w:val="ffffff"/>
                <w:sz w:val="24"/>
                <w:szCs w:val="24"/>
              </w:rPr>
            </w:pPr>
            <w:r w:rsidDel="00000000" w:rsidR="00000000" w:rsidRPr="00000000">
              <w:rPr>
                <w:b w:val="1"/>
                <w:color w:val="ffffff"/>
                <w:sz w:val="24"/>
                <w:szCs w:val="24"/>
                <w:rtl w:val="0"/>
              </w:rPr>
              <w:t xml:space="preserve">Budget </w:t>
            </w:r>
          </w:p>
          <w:p w:rsidR="00000000" w:rsidDel="00000000" w:rsidP="00000000" w:rsidRDefault="00000000" w:rsidRPr="00000000" w14:paraId="00000069">
            <w:pPr>
              <w:widowControl w:val="0"/>
              <w:spacing w:line="240" w:lineRule="auto"/>
              <w:rPr>
                <w:b w:val="1"/>
                <w:color w:val="ffffff"/>
                <w:sz w:val="24"/>
                <w:szCs w:val="24"/>
              </w:rPr>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A">
            <w:pPr>
              <w:widowControl w:val="0"/>
              <w:spacing w:line="240" w:lineRule="auto"/>
              <w:rPr>
                <w:b w:val="1"/>
                <w:sz w:val="24"/>
                <w:szCs w:val="24"/>
              </w:rPr>
            </w:pPr>
            <w:r w:rsidDel="00000000" w:rsidR="00000000" w:rsidRPr="00000000">
              <w:rPr>
                <w:b w:val="1"/>
                <w:sz w:val="24"/>
                <w:szCs w:val="24"/>
                <w:rtl w:val="0"/>
              </w:rPr>
              <w:t xml:space="preserve">Spring 2021</w:t>
            </w:r>
          </w:p>
          <w:p w:rsidR="00000000" w:rsidDel="00000000" w:rsidP="00000000" w:rsidRDefault="00000000" w:rsidRPr="00000000" w14:paraId="0000006B">
            <w:pPr>
              <w:widowControl w:val="0"/>
              <w:rPr>
                <w:i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6C">
            <w:pPr>
              <w:widowControl w:val="0"/>
              <w:spacing w:line="240" w:lineRule="auto"/>
              <w:rPr>
                <w:sz w:val="20"/>
                <w:szCs w:val="20"/>
              </w:rPr>
            </w:pPr>
            <w:r w:rsidDel="00000000" w:rsidR="00000000" w:rsidRPr="00000000">
              <w:rPr>
                <w:sz w:val="20"/>
                <w:szCs w:val="20"/>
                <w:rtl w:val="0"/>
              </w:rPr>
              <w:t xml:space="preserve">Provide face to face and online learning programs that align to the needs of our students to increase academic improvement and gap closure.</w:t>
            </w:r>
          </w:p>
          <w:p w:rsidR="00000000" w:rsidDel="00000000" w:rsidP="00000000" w:rsidRDefault="00000000" w:rsidRPr="00000000" w14:paraId="0000006D">
            <w:pPr>
              <w:widowControl w:val="0"/>
              <w:spacing w:line="240" w:lineRule="auto"/>
              <w:rPr>
                <w:sz w:val="20"/>
                <w:szCs w:val="20"/>
              </w:rPr>
            </w:pPr>
            <w:r w:rsidDel="00000000" w:rsidR="00000000" w:rsidRPr="00000000">
              <w:rPr>
                <w:sz w:val="20"/>
                <w:szCs w:val="20"/>
                <w:rtl w:val="0"/>
              </w:rPr>
              <w:t xml:space="preserve">K-12</w:t>
            </w:r>
          </w:p>
          <w:p w:rsidR="00000000" w:rsidDel="00000000" w:rsidP="00000000" w:rsidRDefault="00000000" w:rsidRPr="00000000" w14:paraId="0000006E">
            <w:pPr>
              <w:widowControl w:val="0"/>
              <w:spacing w:line="240" w:lineRule="auto"/>
              <w:rPr>
                <w:sz w:val="20"/>
                <w:szCs w:val="20"/>
              </w:rPr>
            </w:pPr>
            <w:r w:rsidDel="00000000" w:rsidR="00000000" w:rsidRPr="00000000">
              <w:rPr>
                <w:sz w:val="20"/>
                <w:szCs w:val="20"/>
                <w:rtl w:val="0"/>
              </w:rPr>
              <w:t xml:space="preserve">Students identified as at-risk will be referred to MTSS.  In the MTSS process teams will determine researched based interventions to support student growth and gap closure. Include the use of Tutors to help individual or small groups of students to help support their academic needs in a more personal setting.  A barrier to this support is the availability of teachers to provide tutoring before or after school for these students as well as transportation for these students during out of school hours.</w:t>
            </w:r>
          </w:p>
          <w:p w:rsidR="00000000" w:rsidDel="00000000" w:rsidP="00000000" w:rsidRDefault="00000000" w:rsidRPr="00000000" w14:paraId="0000006F">
            <w:pPr>
              <w:widowControl w:val="0"/>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70">
            <w:pPr>
              <w:widowControl w:val="0"/>
              <w:spacing w:line="240" w:lineRule="auto"/>
              <w:rPr>
                <w:sz w:val="20"/>
                <w:szCs w:val="20"/>
              </w:rPr>
            </w:pPr>
            <w:r w:rsidDel="00000000" w:rsidR="00000000" w:rsidRPr="00000000">
              <w:rPr>
                <w:rtl w:val="0"/>
              </w:rPr>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1">
            <w:pPr>
              <w:widowControl w:val="0"/>
              <w:rPr>
                <w:b w:val="1"/>
                <w:sz w:val="24"/>
                <w:szCs w:val="24"/>
              </w:rPr>
            </w:pPr>
            <w:r w:rsidDel="00000000" w:rsidR="00000000" w:rsidRPr="00000000">
              <w:rPr>
                <w:b w:val="1"/>
                <w:sz w:val="24"/>
                <w:szCs w:val="24"/>
                <w:rtl w:val="0"/>
              </w:rPr>
              <w:t xml:space="preserve">Summer 2021</w:t>
            </w:r>
          </w:p>
          <w:p w:rsidR="00000000" w:rsidDel="00000000" w:rsidP="00000000" w:rsidRDefault="00000000" w:rsidRPr="00000000" w14:paraId="00000072">
            <w:pPr>
              <w:widowControl w:val="0"/>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73">
            <w:pPr>
              <w:widowControl w:val="0"/>
              <w:spacing w:line="240" w:lineRule="auto"/>
              <w:rPr>
                <w:sz w:val="20"/>
                <w:szCs w:val="20"/>
              </w:rPr>
            </w:pPr>
            <w:r w:rsidDel="00000000" w:rsidR="00000000" w:rsidRPr="00000000">
              <w:rPr>
                <w:sz w:val="20"/>
                <w:szCs w:val="20"/>
                <w:rtl w:val="0"/>
              </w:rPr>
              <w:t xml:space="preserve">Removal of Barriers: Provide transportation for all students</w:t>
            </w:r>
          </w:p>
          <w:p w:rsidR="00000000" w:rsidDel="00000000" w:rsidP="00000000" w:rsidRDefault="00000000" w:rsidRPr="00000000" w14:paraId="00000074">
            <w:pPr>
              <w:widowControl w:val="0"/>
              <w:spacing w:line="240" w:lineRule="auto"/>
              <w:rPr>
                <w:sz w:val="20"/>
                <w:szCs w:val="20"/>
              </w:rPr>
            </w:pPr>
            <w:r w:rsidDel="00000000" w:rsidR="00000000" w:rsidRPr="00000000">
              <w:rPr>
                <w:sz w:val="20"/>
                <w:szCs w:val="20"/>
                <w:rtl w:val="0"/>
              </w:rPr>
              <w:t xml:space="preserve">Transportation will be provided throughout the summer months for all students to access a variety of educational opportunities that will be provided by the district.  Provide additional incentives to entice teachers and staff to work the summer program after a very unusual and tiring school year.</w:t>
            </w:r>
          </w:p>
          <w:p w:rsidR="00000000" w:rsidDel="00000000" w:rsidP="00000000" w:rsidRDefault="00000000" w:rsidRPr="00000000" w14:paraId="0000007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6">
            <w:pPr>
              <w:widowControl w:val="0"/>
              <w:spacing w:line="240" w:lineRule="auto"/>
              <w:rPr>
                <w:sz w:val="20"/>
                <w:szCs w:val="20"/>
              </w:rPr>
            </w:pPr>
            <w:r w:rsidDel="00000000" w:rsidR="00000000" w:rsidRPr="00000000">
              <w:rPr>
                <w:sz w:val="20"/>
                <w:szCs w:val="20"/>
                <w:rtl w:val="0"/>
              </w:rPr>
              <w:t xml:space="preserve">K-12</w:t>
            </w:r>
          </w:p>
          <w:p w:rsidR="00000000" w:rsidDel="00000000" w:rsidP="00000000" w:rsidRDefault="00000000" w:rsidRPr="00000000" w14:paraId="00000077">
            <w:pPr>
              <w:widowControl w:val="0"/>
              <w:spacing w:line="240" w:lineRule="auto"/>
              <w:rPr>
                <w:color w:val="ff0000"/>
                <w:sz w:val="20"/>
                <w:szCs w:val="20"/>
              </w:rPr>
            </w:pPr>
            <w:r w:rsidDel="00000000" w:rsidR="00000000" w:rsidRPr="00000000">
              <w:rPr>
                <w:sz w:val="20"/>
                <w:szCs w:val="20"/>
                <w:rtl w:val="0"/>
              </w:rPr>
              <w:t xml:space="preserve">Based on the data from spring assessments (iReady, diagnostics, etc).students will be invited to attend summer programs, 21st CCLC summer CATS Camp and/or Jump Start Cats Camp,  provided by the district.  In addition, all students will be extended an invitation to summer programs. The diagnostic data will be used to identify areas strength and growth for students attending summer programs. Failing grades, the MTSS process and course recovery are all factors for those students needing an extended learning plan. Lessons, strategies, and technology will be used to guide and create instruction based on students’ needs either for intervention or enrichment. Remote options may be available. iReady and MAP assessments  will be used  to progress monitor student growth. Our online intervention programs for grades K-12 will be implemented for more individualized instruction to be used as a supplement to small group instruction. These programs include Exact Path, iReady, Moby Max, IXL and Edmentum. (program availability is based on grade level)</w:t>
            </w:r>
            <w:r w:rsidDel="00000000" w:rsidR="00000000" w:rsidRPr="00000000">
              <w:rPr>
                <w:rtl w:val="0"/>
              </w:rPr>
            </w:r>
          </w:p>
          <w:p w:rsidR="00000000" w:rsidDel="00000000" w:rsidP="00000000" w:rsidRDefault="00000000" w:rsidRPr="00000000" w14:paraId="00000078">
            <w:pPr>
              <w:widowControl w:val="0"/>
              <w:spacing w:line="240" w:lineRule="auto"/>
              <w:rPr>
                <w:sz w:val="20"/>
                <w:szCs w:val="20"/>
              </w:rPr>
            </w:pPr>
            <w:r w:rsidDel="00000000" w:rsidR="00000000" w:rsidRPr="00000000">
              <w:rPr>
                <w:sz w:val="20"/>
                <w:szCs w:val="20"/>
                <w:rtl w:val="0"/>
              </w:rPr>
              <w:t xml:space="preserve">High school and middle school students will have the opportunity for credit recovery through the use of the Edmentum online program.  We are building a summer program to provide options to our students based on learning preference along with teacher supports.</w:t>
            </w:r>
          </w:p>
          <w:p w:rsidR="00000000" w:rsidDel="00000000" w:rsidP="00000000" w:rsidRDefault="00000000" w:rsidRPr="00000000" w14:paraId="00000079">
            <w:pPr>
              <w:widowControl w:val="0"/>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7A">
            <w:pPr>
              <w:widowControl w:val="0"/>
              <w:spacing w:line="240" w:lineRule="auto"/>
              <w:rPr>
                <w:sz w:val="20"/>
                <w:szCs w:val="20"/>
              </w:rPr>
            </w:pPr>
            <w:r w:rsidDel="00000000" w:rsidR="00000000" w:rsidRPr="00000000">
              <w:rPr>
                <w:rtl w:val="0"/>
              </w:rPr>
            </w:r>
          </w:p>
        </w:tc>
      </w:tr>
      <w:tr>
        <w:trPr>
          <w:trHeight w:val="117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B">
            <w:pPr>
              <w:widowControl w:val="0"/>
              <w:rPr>
                <w:b w:val="1"/>
                <w:sz w:val="24"/>
                <w:szCs w:val="24"/>
              </w:rPr>
            </w:pPr>
            <w:r w:rsidDel="00000000" w:rsidR="00000000" w:rsidRPr="00000000">
              <w:rPr>
                <w:b w:val="1"/>
                <w:sz w:val="24"/>
                <w:szCs w:val="24"/>
                <w:rtl w:val="0"/>
              </w:rPr>
              <w:t xml:space="preserve">2021 - 2022</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7C">
            <w:pPr>
              <w:widowControl w:val="0"/>
              <w:spacing w:line="240" w:lineRule="auto"/>
              <w:rPr>
                <w:sz w:val="20"/>
                <w:szCs w:val="20"/>
              </w:rPr>
            </w:pPr>
            <w:r w:rsidDel="00000000" w:rsidR="00000000" w:rsidRPr="00000000">
              <w:rPr>
                <w:sz w:val="20"/>
                <w:szCs w:val="20"/>
                <w:rtl w:val="0"/>
              </w:rPr>
              <w:t xml:space="preserve">K-5</w:t>
            </w:r>
          </w:p>
          <w:p w:rsidR="00000000" w:rsidDel="00000000" w:rsidP="00000000" w:rsidRDefault="00000000" w:rsidRPr="00000000" w14:paraId="0000007D">
            <w:pPr>
              <w:widowControl w:val="0"/>
              <w:spacing w:line="240" w:lineRule="auto"/>
              <w:rPr>
                <w:sz w:val="20"/>
                <w:szCs w:val="20"/>
              </w:rPr>
            </w:pPr>
            <w:r w:rsidDel="00000000" w:rsidR="00000000" w:rsidRPr="00000000">
              <w:rPr>
                <w:sz w:val="20"/>
                <w:szCs w:val="20"/>
                <w:rtl w:val="0"/>
              </w:rPr>
              <w:t xml:space="preserve">Additional resources will be purchased for reading instruction with a focus on phonics, word study and intervention.</w:t>
            </w:r>
          </w:p>
          <w:p w:rsidR="00000000" w:rsidDel="00000000" w:rsidP="00000000" w:rsidRDefault="00000000" w:rsidRPr="00000000" w14:paraId="0000007E">
            <w:pPr>
              <w:widowControl w:val="0"/>
              <w:spacing w:line="240" w:lineRule="auto"/>
              <w:rPr>
                <w:sz w:val="20"/>
                <w:szCs w:val="20"/>
              </w:rPr>
            </w:pPr>
            <w:r w:rsidDel="00000000" w:rsidR="00000000" w:rsidRPr="00000000">
              <w:rPr>
                <w:sz w:val="20"/>
                <w:szCs w:val="20"/>
                <w:rtl w:val="0"/>
              </w:rPr>
              <w:t xml:space="preserve">K-12</w:t>
            </w:r>
          </w:p>
          <w:p w:rsidR="00000000" w:rsidDel="00000000" w:rsidP="00000000" w:rsidRDefault="00000000" w:rsidRPr="00000000" w14:paraId="0000007F">
            <w:pPr>
              <w:widowControl w:val="0"/>
              <w:spacing w:line="240" w:lineRule="auto"/>
              <w:rPr>
                <w:sz w:val="20"/>
                <w:szCs w:val="20"/>
              </w:rPr>
            </w:pPr>
            <w:r w:rsidDel="00000000" w:rsidR="00000000" w:rsidRPr="00000000">
              <w:rPr>
                <w:sz w:val="20"/>
                <w:szCs w:val="20"/>
                <w:rtl w:val="0"/>
              </w:rPr>
              <w:t xml:space="preserve">Based on the data collected, students identified as at-risk will be referred to MTSS.  In the MTSS process teams will determine researched based interventions to support student growth and gap closure. Students will be invited to participate in the 21stCCLC After School Program, which runs from October through April. </w:t>
            </w:r>
          </w:p>
          <w:p w:rsidR="00000000" w:rsidDel="00000000" w:rsidP="00000000" w:rsidRDefault="00000000" w:rsidRPr="00000000" w14:paraId="00000080">
            <w:pPr>
              <w:widowControl w:val="0"/>
              <w:spacing w:line="240" w:lineRule="auto"/>
              <w:rPr>
                <w:sz w:val="20"/>
                <w:szCs w:val="20"/>
              </w:rPr>
            </w:pPr>
            <w:r w:rsidDel="00000000" w:rsidR="00000000" w:rsidRPr="00000000">
              <w:rPr>
                <w:sz w:val="20"/>
                <w:szCs w:val="20"/>
                <w:rtl w:val="0"/>
              </w:rPr>
              <w:t xml:space="preserve">The Exact Path program is an individualized online program based on the needs of each student aligning to the MAP Assessment that all students are given at the beginning of the year. (Grades 7-12)The iReady assessment identifies the needs of each child K-6 for reading and math.  iReady has an online program aligning the needs of each individual student to strategic lessons to build skills for academic progression.</w:t>
            </w:r>
          </w:p>
          <w:p w:rsidR="00000000" w:rsidDel="00000000" w:rsidP="00000000" w:rsidRDefault="00000000" w:rsidRPr="00000000" w14:paraId="00000081">
            <w:pPr>
              <w:widowControl w:val="0"/>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82">
            <w:pPr>
              <w:widowControl w:val="0"/>
              <w:spacing w:line="240" w:lineRule="auto"/>
              <w:rPr>
                <w:sz w:val="20"/>
                <w:szCs w:val="20"/>
              </w:rPr>
            </w:pPr>
            <w:r w:rsidDel="00000000" w:rsidR="00000000" w:rsidRPr="00000000">
              <w:rPr>
                <w:rtl w:val="0"/>
              </w:rPr>
            </w:r>
          </w:p>
        </w:tc>
      </w:tr>
      <w:tr>
        <w:trPr>
          <w:trHeight w:val="153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3">
            <w:pPr>
              <w:widowControl w:val="0"/>
              <w:rPr>
                <w:b w:val="1"/>
                <w:sz w:val="24"/>
                <w:szCs w:val="24"/>
              </w:rPr>
            </w:pPr>
            <w:r w:rsidDel="00000000" w:rsidR="00000000" w:rsidRPr="00000000">
              <w:rPr>
                <w:b w:val="1"/>
                <w:sz w:val="24"/>
                <w:szCs w:val="24"/>
                <w:rtl w:val="0"/>
              </w:rPr>
              <w:t xml:space="preserve">2022 - 2023</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84">
            <w:pPr>
              <w:widowControl w:val="0"/>
              <w:spacing w:line="240" w:lineRule="auto"/>
              <w:rPr>
                <w:sz w:val="20"/>
                <w:szCs w:val="20"/>
              </w:rPr>
            </w:pPr>
            <w:r w:rsidDel="00000000" w:rsidR="00000000" w:rsidRPr="00000000">
              <w:rPr>
                <w:sz w:val="20"/>
                <w:szCs w:val="20"/>
                <w:rtl w:val="0"/>
              </w:rPr>
              <w:t xml:space="preserve">To Be Determined based on 2021-2022 Data</w:t>
            </w:r>
          </w:p>
          <w:p w:rsidR="00000000" w:rsidDel="00000000" w:rsidP="00000000" w:rsidRDefault="00000000" w:rsidRPr="00000000" w14:paraId="0000008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9">
            <w:pPr>
              <w:widowControl w:val="0"/>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8A">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8B">
      <w:pPr>
        <w:widowControl w:val="0"/>
        <w:spacing w:line="240" w:lineRule="auto"/>
        <w:rPr/>
      </w:pPr>
      <w:r w:rsidDel="00000000" w:rsidR="00000000" w:rsidRPr="00000000">
        <w:rPr>
          <w:rtl w:val="0"/>
        </w:rPr>
      </w:r>
    </w:p>
    <w:p w:rsidR="00000000" w:rsidDel="00000000" w:rsidP="00000000" w:rsidRDefault="00000000" w:rsidRPr="00000000" w14:paraId="0000008C">
      <w:pPr>
        <w:widowControl w:val="0"/>
        <w:spacing w:line="240" w:lineRule="auto"/>
        <w:rPr/>
      </w:pPr>
      <w:r w:rsidDel="00000000" w:rsidR="00000000" w:rsidRPr="00000000">
        <w:br w:type="page"/>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5505450</wp:posOffset>
            </wp:positionH>
            <wp:positionV relativeFrom="paragraph">
              <wp:posOffset>638175</wp:posOffset>
            </wp:positionV>
            <wp:extent cx="1595438" cy="581025"/>
            <wp:effectExtent b="0" l="0" r="0" t="0"/>
            <wp:wrapSquare wrapText="bothSides" distB="19050" distT="19050" distL="19050" distR="19050"/>
            <wp:docPr id="39" name="image1.jpg"/>
            <a:graphic>
              <a:graphicData uri="http://schemas.openxmlformats.org/drawingml/2006/picture">
                <pic:pic>
                  <pic:nvPicPr>
                    <pic:cNvPr id="0" name="image1.jpg"/>
                    <pic:cNvPicPr preferRelativeResize="0"/>
                  </pic:nvPicPr>
                  <pic:blipFill>
                    <a:blip r:embed="rId9"/>
                    <a:srcRect b="27335" l="0" r="0" t="27337"/>
                    <a:stretch>
                      <a:fillRect/>
                    </a:stretch>
                  </pic:blipFill>
                  <pic:spPr>
                    <a:xfrm>
                      <a:off x="0" y="0"/>
                      <a:ext cx="1595438" cy="581025"/>
                    </a:xfrm>
                    <a:prstGeom prst="rect"/>
                    <a:ln/>
                  </pic:spPr>
                </pic:pic>
              </a:graphicData>
            </a:graphic>
          </wp:anchor>
        </w:drawing>
      </w:r>
    </w:p>
    <w:p w:rsidR="00000000" w:rsidDel="00000000" w:rsidP="00000000" w:rsidRDefault="00000000" w:rsidRPr="00000000" w14:paraId="0000008D">
      <w:pPr>
        <w:widowControl w:val="0"/>
        <w:spacing w:line="240" w:lineRule="auto"/>
        <w:rPr/>
      </w:pPr>
      <w:r w:rsidDel="00000000" w:rsidR="00000000" w:rsidRPr="00000000">
        <w:rPr>
          <w:rtl w:val="0"/>
        </w:rPr>
      </w:r>
    </w:p>
    <w:tbl>
      <w:tblPr>
        <w:tblStyle w:val="Table4"/>
        <w:tblW w:w="11100.0" w:type="dxa"/>
        <w:jc w:val="left"/>
        <w:tblInd w:w="-5.0" w:type="dxa"/>
        <w:tblLayout w:type="fixed"/>
        <w:tblLook w:val="0600"/>
      </w:tblPr>
      <w:tblGrid>
        <w:gridCol w:w="2250"/>
        <w:gridCol w:w="6990"/>
        <w:gridCol w:w="1860"/>
        <w:tblGridChange w:id="0">
          <w:tblGrid>
            <w:gridCol w:w="2250"/>
            <w:gridCol w:w="6990"/>
            <w:gridCol w:w="1860"/>
          </w:tblGrid>
        </w:tblGridChange>
      </w:tblGrid>
      <w:tr>
        <w:trPr>
          <w:trHeight w:val="555" w:hRule="atLeast"/>
        </w:trPr>
        <w:tc>
          <w:tcPr>
            <w:gridSpan w:val="3"/>
            <w:tcBorders>
              <w:top w:color="000000" w:space="0" w:sz="6" w:val="single"/>
              <w:left w:color="000000" w:space="0" w:sz="6" w:val="single"/>
              <w:bottom w:color="000000" w:space="0" w:sz="6" w:val="single"/>
              <w:right w:color="000000" w:space="0" w:sz="6" w:val="single"/>
            </w:tcBorders>
            <w:shd w:fill="0b5394" w:val="clear"/>
            <w:tcMar>
              <w:top w:w="40.0" w:type="dxa"/>
              <w:left w:w="40.0" w:type="dxa"/>
              <w:bottom w:w="40.0" w:type="dxa"/>
              <w:right w:w="40.0" w:type="dxa"/>
            </w:tcMar>
          </w:tcPr>
          <w:p w:rsidR="00000000" w:rsidDel="00000000" w:rsidP="00000000" w:rsidRDefault="00000000" w:rsidRPr="00000000" w14:paraId="0000008E">
            <w:pPr>
              <w:widowControl w:val="0"/>
              <w:jc w:val="center"/>
              <w:rPr>
                <w:b w:val="1"/>
                <w:color w:val="ffffff"/>
                <w:sz w:val="32"/>
                <w:szCs w:val="32"/>
              </w:rPr>
            </w:pPr>
            <w:r w:rsidDel="00000000" w:rsidR="00000000" w:rsidRPr="00000000">
              <w:rPr>
                <w:b w:val="1"/>
                <w:color w:val="ffffff"/>
                <w:sz w:val="30"/>
                <w:szCs w:val="30"/>
                <w:rtl w:val="0"/>
              </w:rPr>
              <w:t xml:space="preserve">Approaches to Identify Social &amp; Emotional Needs</w:t>
            </w:r>
            <w:r w:rsidDel="00000000" w:rsidR="00000000" w:rsidRPr="00000000">
              <w:rPr>
                <w:rtl w:val="0"/>
              </w:rPr>
            </w:r>
          </w:p>
        </w:tc>
      </w:tr>
      <w:tr>
        <w:trPr>
          <w:trHeight w:val="510" w:hRule="atLeast"/>
        </w:trPr>
        <w:tc>
          <w:tcPr>
            <w:tcBorders>
              <w:top w:color="000000"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91">
            <w:pPr>
              <w:widowControl w:val="0"/>
              <w:rPr>
                <w:sz w:val="24"/>
                <w:szCs w:val="24"/>
              </w:rPr>
            </w:pPr>
            <w:r w:rsidDel="00000000" w:rsidR="00000000" w:rsidRPr="00000000">
              <w:rPr>
                <w:b w:val="1"/>
                <w:sz w:val="24"/>
                <w:szCs w:val="24"/>
                <w:rtl w:val="0"/>
              </w:rPr>
              <w:t xml:space="preserve">Impacted Students:</w:t>
            </w:r>
            <w:r w:rsidDel="00000000" w:rsidR="00000000" w:rsidRPr="00000000">
              <w:rPr>
                <w:rtl w:val="0"/>
              </w:rPr>
            </w:r>
          </w:p>
          <w:p w:rsidR="00000000" w:rsidDel="00000000" w:rsidP="00000000" w:rsidRDefault="00000000" w:rsidRPr="00000000" w14:paraId="00000092">
            <w:pPr>
              <w:widowControl w:val="0"/>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93">
            <w:pPr>
              <w:widowControl w:val="0"/>
              <w:rPr>
                <w:i w:val="1"/>
                <w:sz w:val="20"/>
                <w:szCs w:val="20"/>
              </w:rPr>
            </w:pPr>
            <w:r w:rsidDel="00000000" w:rsidR="00000000" w:rsidRPr="00000000">
              <w:rPr>
                <w:i w:val="1"/>
                <w:sz w:val="20"/>
                <w:szCs w:val="20"/>
                <w:rtl w:val="0"/>
              </w:rPr>
              <w:t xml:space="preserve">How will schools/districts identify which students have been most impacted by the pandemic in terms of their social/emotional needs (with a focus on the most vulnerable student populations including but not limited to disengaged students)?</w:t>
            </w:r>
          </w:p>
          <w:p w:rsidR="00000000" w:rsidDel="00000000" w:rsidP="00000000" w:rsidRDefault="00000000" w:rsidRPr="00000000" w14:paraId="00000094">
            <w:pPr>
              <w:widowControl w:val="0"/>
              <w:rPr>
                <w:i w:val="1"/>
                <w:sz w:val="20"/>
                <w:szCs w:val="20"/>
              </w:rPr>
            </w:pPr>
            <w:r w:rsidDel="00000000" w:rsidR="00000000" w:rsidRPr="00000000">
              <w:rPr>
                <w:rtl w:val="0"/>
              </w:rPr>
            </w:r>
          </w:p>
        </w:tc>
      </w:tr>
      <w:tr>
        <w:trPr>
          <w:trHeight w:val="510" w:hRule="atLeast"/>
        </w:trPr>
        <w:tc>
          <w:tcPr>
            <w:gridSpan w:val="2"/>
            <w:tcBorders>
              <w:top w:color="000000" w:space="0" w:sz="6" w:val="single"/>
              <w:left w:color="000000" w:space="0" w:sz="6" w:val="single"/>
              <w:bottom w:color="000000" w:space="0" w:sz="6" w:val="single"/>
              <w:right w:color="000000" w:space="0" w:sz="6" w:val="single"/>
            </w:tcBorders>
            <w:shd w:fill="666666" w:val="clear"/>
            <w:tcMar>
              <w:top w:w="40.0" w:type="dxa"/>
              <w:left w:w="40.0" w:type="dxa"/>
              <w:bottom w:w="40.0" w:type="dxa"/>
              <w:right w:w="40.0" w:type="dxa"/>
            </w:tcMar>
          </w:tcPr>
          <w:p w:rsidR="00000000" w:rsidDel="00000000" w:rsidP="00000000" w:rsidRDefault="00000000" w:rsidRPr="00000000" w14:paraId="00000096">
            <w:pPr>
              <w:widowControl w:val="0"/>
              <w:spacing w:line="240" w:lineRule="auto"/>
              <w:rPr>
                <w:b w:val="1"/>
                <w:color w:val="ffffff"/>
                <w:sz w:val="24"/>
                <w:szCs w:val="24"/>
              </w:rPr>
            </w:pPr>
            <w:r w:rsidDel="00000000" w:rsidR="00000000" w:rsidRPr="00000000">
              <w:rPr>
                <w:b w:val="1"/>
                <w:color w:val="ffffff"/>
                <w:sz w:val="24"/>
                <w:szCs w:val="24"/>
                <w:rtl w:val="0"/>
              </w:rPr>
              <w:t xml:space="preserve">Considerations:</w:t>
            </w:r>
          </w:p>
          <w:p w:rsidR="00000000" w:rsidDel="00000000" w:rsidP="00000000" w:rsidRDefault="00000000" w:rsidRPr="00000000" w14:paraId="00000097">
            <w:pPr>
              <w:widowControl w:val="0"/>
              <w:numPr>
                <w:ilvl w:val="0"/>
                <w:numId w:val="10"/>
              </w:numPr>
              <w:spacing w:line="240" w:lineRule="auto"/>
              <w:ind w:left="720" w:hanging="360"/>
              <w:rPr>
                <w:i w:val="1"/>
                <w:color w:val="ffffff"/>
                <w:sz w:val="18"/>
                <w:szCs w:val="18"/>
                <w:u w:val="none"/>
              </w:rPr>
            </w:pPr>
            <w:r w:rsidDel="00000000" w:rsidR="00000000" w:rsidRPr="00000000">
              <w:rPr>
                <w:b w:val="1"/>
                <w:i w:val="1"/>
                <w:color w:val="ffffff"/>
                <w:sz w:val="18"/>
                <w:szCs w:val="18"/>
                <w:rtl w:val="0"/>
              </w:rPr>
              <w:t xml:space="preserve">Resources </w:t>
            </w:r>
            <w:r w:rsidDel="00000000" w:rsidR="00000000" w:rsidRPr="00000000">
              <w:rPr>
                <w:i w:val="1"/>
                <w:color w:val="ffffff"/>
                <w:sz w:val="18"/>
                <w:szCs w:val="18"/>
                <w:rtl w:val="0"/>
              </w:rPr>
              <w:t xml:space="preserve"> (Existing and Needed)</w:t>
            </w:r>
            <w:r w:rsidDel="00000000" w:rsidR="00000000" w:rsidRPr="00000000">
              <w:rPr>
                <w:rtl w:val="0"/>
              </w:rPr>
            </w:r>
          </w:p>
          <w:p w:rsidR="00000000" w:rsidDel="00000000" w:rsidP="00000000" w:rsidRDefault="00000000" w:rsidRPr="00000000" w14:paraId="00000098">
            <w:pPr>
              <w:widowControl w:val="0"/>
              <w:numPr>
                <w:ilvl w:val="0"/>
                <w:numId w:val="10"/>
              </w:numPr>
              <w:spacing w:line="240" w:lineRule="auto"/>
              <w:ind w:left="720" w:hanging="360"/>
              <w:rPr>
                <w:i w:val="1"/>
                <w:color w:val="ffffff"/>
                <w:sz w:val="18"/>
                <w:szCs w:val="18"/>
                <w:u w:val="none"/>
              </w:rPr>
            </w:pPr>
            <w:r w:rsidDel="00000000" w:rsidR="00000000" w:rsidRPr="00000000">
              <w:rPr>
                <w:b w:val="1"/>
                <w:i w:val="1"/>
                <w:color w:val="ffffff"/>
                <w:sz w:val="18"/>
                <w:szCs w:val="18"/>
                <w:rtl w:val="0"/>
              </w:rPr>
              <w:t xml:space="preserve">Partnerships</w:t>
            </w:r>
            <w:r w:rsidDel="00000000" w:rsidR="00000000" w:rsidRPr="00000000">
              <w:rPr>
                <w:i w:val="1"/>
                <w:color w:val="ffffff"/>
                <w:sz w:val="18"/>
                <w:szCs w:val="18"/>
                <w:rtl w:val="0"/>
              </w:rPr>
              <w:t xml:space="preserve"> (Local/Regional, ESC, ITC, libraries, museums, after-school programs, civic organizations, etc.) </w:t>
            </w:r>
            <w:r w:rsidDel="00000000" w:rsidR="00000000" w:rsidRPr="00000000">
              <w:rPr>
                <w:rtl w:val="0"/>
              </w:rPr>
            </w:r>
          </w:p>
          <w:p w:rsidR="00000000" w:rsidDel="00000000" w:rsidP="00000000" w:rsidRDefault="00000000" w:rsidRPr="00000000" w14:paraId="00000099">
            <w:pPr>
              <w:widowControl w:val="0"/>
              <w:numPr>
                <w:ilvl w:val="0"/>
                <w:numId w:val="10"/>
              </w:numPr>
              <w:ind w:left="720" w:hanging="360"/>
              <w:rPr>
                <w:i w:val="1"/>
                <w:color w:val="ffffff"/>
                <w:sz w:val="18"/>
                <w:szCs w:val="18"/>
                <w:u w:val="none"/>
              </w:rPr>
            </w:pPr>
            <w:r w:rsidDel="00000000" w:rsidR="00000000" w:rsidRPr="00000000">
              <w:rPr>
                <w:b w:val="1"/>
                <w:i w:val="1"/>
                <w:color w:val="ffffff"/>
                <w:sz w:val="18"/>
                <w:szCs w:val="18"/>
                <w:rtl w:val="0"/>
              </w:rPr>
              <w:t xml:space="preserve">Alignment</w:t>
            </w:r>
            <w:r w:rsidDel="00000000" w:rsidR="00000000" w:rsidRPr="00000000">
              <w:rPr>
                <w:i w:val="1"/>
                <w:color w:val="ffffff"/>
                <w:sz w:val="18"/>
                <w:szCs w:val="18"/>
                <w:rtl w:val="0"/>
              </w:rPr>
              <w:t xml:space="preserve"> (Other District/School Plans, Wellness and Success plans, remote learning plans, improvement plans, OIP, CCIP-related plans, graduation plans, student success plans, etc.)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666666" w:val="clear"/>
            <w:tcMar>
              <w:top w:w="40.0" w:type="dxa"/>
              <w:left w:w="40.0" w:type="dxa"/>
              <w:bottom w:w="40.0" w:type="dxa"/>
              <w:right w:w="40.0" w:type="dxa"/>
            </w:tcMar>
          </w:tcPr>
          <w:p w:rsidR="00000000" w:rsidDel="00000000" w:rsidP="00000000" w:rsidRDefault="00000000" w:rsidRPr="00000000" w14:paraId="0000009B">
            <w:pPr>
              <w:widowControl w:val="0"/>
              <w:spacing w:line="240" w:lineRule="auto"/>
              <w:jc w:val="center"/>
              <w:rPr>
                <w:color w:val="ffffff"/>
                <w:sz w:val="20"/>
                <w:szCs w:val="20"/>
              </w:rPr>
            </w:pPr>
            <w:r w:rsidDel="00000000" w:rsidR="00000000" w:rsidRPr="00000000">
              <w:rPr>
                <w:b w:val="1"/>
                <w:color w:val="ffffff"/>
                <w:sz w:val="24"/>
                <w:szCs w:val="24"/>
                <w:rtl w:val="0"/>
              </w:rPr>
              <w:t xml:space="preserve">Budget</w:t>
            </w:r>
            <w:r w:rsidDel="00000000" w:rsidR="00000000" w:rsidRPr="00000000">
              <w:rPr>
                <w:rtl w:val="0"/>
              </w:rPr>
            </w:r>
          </w:p>
        </w:tc>
      </w:tr>
      <w:tr>
        <w:trPr>
          <w:trHeight w:val="2514.785156249999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C">
            <w:pPr>
              <w:widowControl w:val="0"/>
              <w:spacing w:line="240" w:lineRule="auto"/>
              <w:rPr>
                <w:b w:val="1"/>
                <w:sz w:val="24"/>
                <w:szCs w:val="24"/>
              </w:rPr>
            </w:pPr>
            <w:r w:rsidDel="00000000" w:rsidR="00000000" w:rsidRPr="00000000">
              <w:rPr>
                <w:b w:val="1"/>
                <w:sz w:val="24"/>
                <w:szCs w:val="24"/>
                <w:rtl w:val="0"/>
              </w:rPr>
              <w:t xml:space="preserve">Spring 2021</w:t>
            </w:r>
          </w:p>
          <w:p w:rsidR="00000000" w:rsidDel="00000000" w:rsidP="00000000" w:rsidRDefault="00000000" w:rsidRPr="00000000" w14:paraId="0000009D">
            <w:pPr>
              <w:widowControl w:val="0"/>
              <w:rPr>
                <w:i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9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F">
            <w:pPr>
              <w:widowControl w:val="0"/>
              <w:spacing w:line="240" w:lineRule="auto"/>
              <w:rPr>
                <w:sz w:val="20"/>
                <w:szCs w:val="20"/>
              </w:rPr>
            </w:pPr>
            <w:r w:rsidDel="00000000" w:rsidR="00000000" w:rsidRPr="00000000">
              <w:rPr>
                <w:sz w:val="20"/>
                <w:szCs w:val="20"/>
                <w:rtl w:val="0"/>
              </w:rPr>
              <w:t xml:space="preserve">K-5</w:t>
            </w:r>
          </w:p>
          <w:p w:rsidR="00000000" w:rsidDel="00000000" w:rsidP="00000000" w:rsidRDefault="00000000" w:rsidRPr="00000000" w14:paraId="000000A0">
            <w:pPr>
              <w:widowControl w:val="0"/>
              <w:spacing w:line="240" w:lineRule="auto"/>
              <w:rPr>
                <w:sz w:val="20"/>
                <w:szCs w:val="20"/>
              </w:rPr>
            </w:pPr>
            <w:r w:rsidDel="00000000" w:rsidR="00000000" w:rsidRPr="00000000">
              <w:rPr>
                <w:sz w:val="20"/>
                <w:szCs w:val="20"/>
                <w:rtl w:val="0"/>
              </w:rPr>
              <w:t xml:space="preserve">Social emotional needs of all students will be addressed in grade K-2, through a weekly SELF (Social Emotional Learning with Friends) class. </w:t>
            </w:r>
          </w:p>
          <w:p w:rsidR="00000000" w:rsidDel="00000000" w:rsidP="00000000" w:rsidRDefault="00000000" w:rsidRPr="00000000" w14:paraId="000000A1">
            <w:pPr>
              <w:widowControl w:val="0"/>
              <w:spacing w:line="240" w:lineRule="auto"/>
              <w:rPr>
                <w:sz w:val="20"/>
                <w:szCs w:val="20"/>
              </w:rPr>
            </w:pPr>
            <w:r w:rsidDel="00000000" w:rsidR="00000000" w:rsidRPr="00000000">
              <w:rPr>
                <w:sz w:val="20"/>
                <w:szCs w:val="20"/>
                <w:rtl w:val="0"/>
              </w:rPr>
              <w:t xml:space="preserve">In grades K-5, students who may need social emotional support may be referred by parents, teachers, or others to the school counselor.  Multi-tiered system of support can be utilized to determine intervention strategies to support students’ social emotional health.  Some social emotional supports that are provided in the primary and intermediate buildings (K-5) are: the  Time and Care Room, behavior specialists, school counselors, and a school wide counseling program. </w:t>
            </w:r>
          </w:p>
          <w:p w:rsidR="00000000" w:rsidDel="00000000" w:rsidP="00000000" w:rsidRDefault="00000000" w:rsidRPr="00000000" w14:paraId="000000A2">
            <w:pPr>
              <w:widowControl w:val="0"/>
              <w:spacing w:line="240" w:lineRule="auto"/>
              <w:rPr>
                <w:sz w:val="20"/>
                <w:szCs w:val="20"/>
              </w:rPr>
            </w:pPr>
            <w:r w:rsidDel="00000000" w:rsidR="00000000" w:rsidRPr="00000000">
              <w:rPr>
                <w:sz w:val="20"/>
                <w:szCs w:val="20"/>
                <w:rtl w:val="0"/>
              </w:rPr>
              <w:t xml:space="preserve">6-12</w:t>
            </w:r>
          </w:p>
          <w:p w:rsidR="00000000" w:rsidDel="00000000" w:rsidP="00000000" w:rsidRDefault="00000000" w:rsidRPr="00000000" w14:paraId="000000A3">
            <w:pPr>
              <w:widowControl w:val="0"/>
              <w:spacing w:line="240" w:lineRule="auto"/>
              <w:rPr>
                <w:sz w:val="20"/>
                <w:szCs w:val="20"/>
              </w:rPr>
            </w:pPr>
            <w:r w:rsidDel="00000000" w:rsidR="00000000" w:rsidRPr="00000000">
              <w:rPr>
                <w:sz w:val="20"/>
                <w:szCs w:val="20"/>
                <w:rtl w:val="0"/>
              </w:rPr>
              <w:t xml:space="preserve">The middle school and high school have several supports currently in place to help identify students that have been impacted both socially and emotionally by the pandemic.  Through the implementation of several community support agencies, special interest groups, small groups, one on one counseling, our Student Support Specialists and counselors provide guidance to these students and connect them with the specific group or agency to address their needs and concerns.</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A4">
            <w:pPr>
              <w:widowControl w:val="0"/>
              <w:spacing w:line="240" w:lineRule="auto"/>
              <w:rPr>
                <w:sz w:val="20"/>
                <w:szCs w:val="20"/>
              </w:rPr>
            </w:pPr>
            <w:r w:rsidDel="00000000" w:rsidR="00000000" w:rsidRPr="00000000">
              <w:rPr>
                <w:rtl w:val="0"/>
              </w:rPr>
            </w:r>
          </w:p>
        </w:tc>
      </w:tr>
      <w:tr>
        <w:trPr>
          <w:trHeight w:val="51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5">
            <w:pPr>
              <w:widowControl w:val="0"/>
              <w:rPr>
                <w:b w:val="1"/>
                <w:sz w:val="24"/>
                <w:szCs w:val="24"/>
              </w:rPr>
            </w:pPr>
            <w:r w:rsidDel="00000000" w:rsidR="00000000" w:rsidRPr="00000000">
              <w:rPr>
                <w:b w:val="1"/>
                <w:sz w:val="24"/>
                <w:szCs w:val="24"/>
                <w:rtl w:val="0"/>
              </w:rPr>
              <w:t xml:space="preserve">Summer 2021</w:t>
            </w:r>
          </w:p>
          <w:p w:rsidR="00000000" w:rsidDel="00000000" w:rsidP="00000000" w:rsidRDefault="00000000" w:rsidRPr="00000000" w14:paraId="000000A6">
            <w:pPr>
              <w:widowControl w:val="0"/>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A7">
            <w:pPr>
              <w:widowControl w:val="0"/>
              <w:spacing w:line="240" w:lineRule="auto"/>
              <w:rPr>
                <w:sz w:val="20"/>
                <w:szCs w:val="20"/>
              </w:rPr>
            </w:pPr>
            <w:r w:rsidDel="00000000" w:rsidR="00000000" w:rsidRPr="00000000">
              <w:rPr>
                <w:sz w:val="20"/>
                <w:szCs w:val="20"/>
                <w:rtl w:val="0"/>
              </w:rPr>
              <w:t xml:space="preserve">K-5</w:t>
            </w:r>
          </w:p>
          <w:p w:rsidR="00000000" w:rsidDel="00000000" w:rsidP="00000000" w:rsidRDefault="00000000" w:rsidRPr="00000000" w14:paraId="000000A8">
            <w:pPr>
              <w:widowControl w:val="0"/>
              <w:spacing w:line="240" w:lineRule="auto"/>
              <w:rPr>
                <w:sz w:val="20"/>
                <w:szCs w:val="20"/>
              </w:rPr>
            </w:pPr>
            <w:r w:rsidDel="00000000" w:rsidR="00000000" w:rsidRPr="00000000">
              <w:rPr>
                <w:sz w:val="20"/>
                <w:szCs w:val="20"/>
                <w:rtl w:val="0"/>
              </w:rPr>
              <w:t xml:space="preserve">Social emotional lessons will be built into the daily activities by utilizing the Second Step Program. Students will have the opportunity to participate in high interest activities. </w:t>
            </w:r>
          </w:p>
          <w:p w:rsidR="00000000" w:rsidDel="00000000" w:rsidP="00000000" w:rsidRDefault="00000000" w:rsidRPr="00000000" w14:paraId="000000A9">
            <w:pPr>
              <w:widowControl w:val="0"/>
              <w:spacing w:line="240" w:lineRule="auto"/>
              <w:rPr>
                <w:sz w:val="20"/>
                <w:szCs w:val="20"/>
              </w:rPr>
            </w:pPr>
            <w:r w:rsidDel="00000000" w:rsidR="00000000" w:rsidRPr="00000000">
              <w:rPr>
                <w:sz w:val="20"/>
                <w:szCs w:val="20"/>
                <w:rtl w:val="0"/>
              </w:rPr>
              <w:t xml:space="preserve">6-12</w:t>
            </w:r>
          </w:p>
          <w:p w:rsidR="00000000" w:rsidDel="00000000" w:rsidP="00000000" w:rsidRDefault="00000000" w:rsidRPr="00000000" w14:paraId="000000AA">
            <w:pPr>
              <w:widowControl w:val="0"/>
              <w:spacing w:line="240" w:lineRule="auto"/>
              <w:rPr>
                <w:sz w:val="20"/>
                <w:szCs w:val="20"/>
              </w:rPr>
            </w:pPr>
            <w:r w:rsidDel="00000000" w:rsidR="00000000" w:rsidRPr="00000000">
              <w:rPr>
                <w:sz w:val="20"/>
                <w:szCs w:val="20"/>
                <w:rtl w:val="0"/>
              </w:rPr>
              <w:t xml:space="preserve">Provide opportunities with our district Partnership with MVHC,AllWell, Open Arms, Cedar Ridge counseling,and Juvenile Court support programs to help provide all social &amp; emotional needs of our students.  The summer program will include wrap around services from within the community to continue the programs that were implemented throughout the school year to provide ongoing education and support for the students needing this service.</w:t>
            </w:r>
          </w:p>
          <w:p w:rsidR="00000000" w:rsidDel="00000000" w:rsidP="00000000" w:rsidRDefault="00000000" w:rsidRPr="00000000" w14:paraId="000000AB">
            <w:pPr>
              <w:widowControl w:val="0"/>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AC">
            <w:pPr>
              <w:widowControl w:val="0"/>
              <w:spacing w:line="240" w:lineRule="auto"/>
              <w:rPr>
                <w:sz w:val="20"/>
                <w:szCs w:val="20"/>
              </w:rPr>
            </w:pPr>
            <w:r w:rsidDel="00000000" w:rsidR="00000000" w:rsidRPr="00000000">
              <w:rPr>
                <w:rtl w:val="0"/>
              </w:rPr>
            </w:r>
          </w:p>
        </w:tc>
      </w:tr>
      <w:tr>
        <w:trPr>
          <w:trHeight w:val="51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D">
            <w:pPr>
              <w:widowControl w:val="0"/>
              <w:rPr>
                <w:b w:val="1"/>
                <w:sz w:val="24"/>
                <w:szCs w:val="24"/>
              </w:rPr>
            </w:pPr>
            <w:r w:rsidDel="00000000" w:rsidR="00000000" w:rsidRPr="00000000">
              <w:rPr>
                <w:b w:val="1"/>
                <w:sz w:val="24"/>
                <w:szCs w:val="24"/>
                <w:rtl w:val="0"/>
              </w:rPr>
              <w:t xml:space="preserve">2021 - 2022</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AE">
            <w:pPr>
              <w:widowControl w:val="0"/>
              <w:spacing w:line="240" w:lineRule="auto"/>
              <w:rPr>
                <w:sz w:val="20"/>
                <w:szCs w:val="20"/>
              </w:rPr>
            </w:pPr>
            <w:r w:rsidDel="00000000" w:rsidR="00000000" w:rsidRPr="00000000">
              <w:rPr>
                <w:sz w:val="20"/>
                <w:szCs w:val="20"/>
                <w:rtl w:val="0"/>
              </w:rPr>
              <w:t xml:space="preserve">K-5</w:t>
            </w:r>
          </w:p>
          <w:p w:rsidR="00000000" w:rsidDel="00000000" w:rsidP="00000000" w:rsidRDefault="00000000" w:rsidRPr="00000000" w14:paraId="000000AF">
            <w:pPr>
              <w:widowControl w:val="0"/>
              <w:spacing w:line="240" w:lineRule="auto"/>
              <w:rPr>
                <w:sz w:val="20"/>
                <w:szCs w:val="20"/>
              </w:rPr>
            </w:pPr>
            <w:r w:rsidDel="00000000" w:rsidR="00000000" w:rsidRPr="00000000">
              <w:rPr>
                <w:sz w:val="20"/>
                <w:szCs w:val="20"/>
                <w:rtl w:val="0"/>
              </w:rPr>
              <w:t xml:space="preserve">Social emotional needs of all students will be addressed in grade K-2, through a weekly SELF (Social Emotional Learning with Friends) class. </w:t>
            </w:r>
          </w:p>
          <w:p w:rsidR="00000000" w:rsidDel="00000000" w:rsidP="00000000" w:rsidRDefault="00000000" w:rsidRPr="00000000" w14:paraId="000000B0">
            <w:pPr>
              <w:widowControl w:val="0"/>
              <w:spacing w:line="240" w:lineRule="auto"/>
              <w:rPr>
                <w:sz w:val="20"/>
                <w:szCs w:val="20"/>
              </w:rPr>
            </w:pPr>
            <w:r w:rsidDel="00000000" w:rsidR="00000000" w:rsidRPr="00000000">
              <w:rPr>
                <w:sz w:val="20"/>
                <w:szCs w:val="20"/>
                <w:rtl w:val="0"/>
              </w:rPr>
              <w:t xml:space="preserve">In grades K-5, students who may need social emotional support may be referred by parents, teachers, or others to the school counselor.  Multi-tiered system of support can be utilized to determine intervention strategies to support students’ social emotional health.  Some social emotional supports provided in the primary and intermediate building are: the  Time and Care Room, behavior specialists, and school counselors. </w:t>
            </w:r>
          </w:p>
          <w:p w:rsidR="00000000" w:rsidDel="00000000" w:rsidP="00000000" w:rsidRDefault="00000000" w:rsidRPr="00000000" w14:paraId="000000B1">
            <w:pPr>
              <w:widowControl w:val="0"/>
              <w:spacing w:line="240" w:lineRule="auto"/>
              <w:rPr>
                <w:sz w:val="20"/>
                <w:szCs w:val="20"/>
              </w:rPr>
            </w:pPr>
            <w:r w:rsidDel="00000000" w:rsidR="00000000" w:rsidRPr="00000000">
              <w:rPr>
                <w:sz w:val="20"/>
                <w:szCs w:val="20"/>
                <w:rtl w:val="0"/>
              </w:rPr>
              <w:t xml:space="preserve">6-12</w:t>
            </w:r>
          </w:p>
          <w:p w:rsidR="00000000" w:rsidDel="00000000" w:rsidP="00000000" w:rsidRDefault="00000000" w:rsidRPr="00000000" w14:paraId="000000B2">
            <w:pPr>
              <w:widowControl w:val="0"/>
              <w:spacing w:line="240" w:lineRule="auto"/>
              <w:rPr>
                <w:sz w:val="20"/>
                <w:szCs w:val="20"/>
              </w:rPr>
            </w:pPr>
            <w:r w:rsidDel="00000000" w:rsidR="00000000" w:rsidRPr="00000000">
              <w:rPr>
                <w:sz w:val="20"/>
                <w:szCs w:val="20"/>
                <w:rtl w:val="0"/>
              </w:rPr>
              <w:t xml:space="preserve">The middle school and high school have several supports currently in place to help identify students that have been impacted both socially and emotionally by the pandemic.  Through the implementation of several community support agencies, special groups of interest, small groups and one on one counseling, Student Support Specialists and counselors all provide help in these areas.</w:t>
            </w:r>
          </w:p>
          <w:p w:rsidR="00000000" w:rsidDel="00000000" w:rsidP="00000000" w:rsidRDefault="00000000" w:rsidRPr="00000000" w14:paraId="000000B3">
            <w:pPr>
              <w:widowControl w:val="0"/>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B4">
            <w:pPr>
              <w:widowControl w:val="0"/>
              <w:spacing w:line="240" w:lineRule="auto"/>
              <w:rPr>
                <w:sz w:val="20"/>
                <w:szCs w:val="20"/>
              </w:rPr>
            </w:pPr>
            <w:r w:rsidDel="00000000" w:rsidR="00000000" w:rsidRPr="00000000">
              <w:rPr>
                <w:rtl w:val="0"/>
              </w:rPr>
            </w:r>
          </w:p>
        </w:tc>
      </w:tr>
      <w:tr>
        <w:trPr>
          <w:trHeight w:val="51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B5">
            <w:pPr>
              <w:widowControl w:val="0"/>
              <w:rPr>
                <w:b w:val="1"/>
                <w:sz w:val="24"/>
                <w:szCs w:val="24"/>
              </w:rPr>
            </w:pPr>
            <w:r w:rsidDel="00000000" w:rsidR="00000000" w:rsidRPr="00000000">
              <w:rPr>
                <w:b w:val="1"/>
                <w:sz w:val="24"/>
                <w:szCs w:val="24"/>
                <w:rtl w:val="0"/>
              </w:rPr>
              <w:t xml:space="preserve">2022 - 2023</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B6">
            <w:pPr>
              <w:widowControl w:val="0"/>
              <w:spacing w:line="240" w:lineRule="auto"/>
              <w:rPr>
                <w:sz w:val="20"/>
                <w:szCs w:val="20"/>
              </w:rPr>
            </w:pPr>
            <w:r w:rsidDel="00000000" w:rsidR="00000000" w:rsidRPr="00000000">
              <w:rPr>
                <w:sz w:val="20"/>
                <w:szCs w:val="20"/>
                <w:rtl w:val="0"/>
              </w:rPr>
              <w:t xml:space="preserve">To Be Determined based on 2021-2022 Data</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B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C">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BD">
      <w:pPr>
        <w:widowControl w:val="0"/>
        <w:spacing w:line="240" w:lineRule="auto"/>
        <w:rPr/>
      </w:pPr>
      <w:r w:rsidDel="00000000" w:rsidR="00000000" w:rsidRPr="00000000">
        <w:rPr>
          <w:rtl w:val="0"/>
        </w:rPr>
      </w:r>
    </w:p>
    <w:p w:rsidR="00000000" w:rsidDel="00000000" w:rsidP="00000000" w:rsidRDefault="00000000" w:rsidRPr="00000000" w14:paraId="000000BE">
      <w:pPr>
        <w:widowControl w:val="0"/>
        <w:spacing w:line="240" w:lineRule="auto"/>
        <w:rPr/>
      </w:pPr>
      <w:r w:rsidDel="00000000" w:rsidR="00000000" w:rsidRPr="00000000">
        <w:br w:type="page"/>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5505450</wp:posOffset>
            </wp:positionH>
            <wp:positionV relativeFrom="paragraph">
              <wp:posOffset>1457325</wp:posOffset>
            </wp:positionV>
            <wp:extent cx="1595438" cy="581025"/>
            <wp:effectExtent b="0" l="0" r="0" t="0"/>
            <wp:wrapSquare wrapText="bothSides" distB="19050" distT="19050" distL="19050" distR="19050"/>
            <wp:docPr id="34" name="image1.jpg"/>
            <a:graphic>
              <a:graphicData uri="http://schemas.openxmlformats.org/drawingml/2006/picture">
                <pic:pic>
                  <pic:nvPicPr>
                    <pic:cNvPr id="0" name="image1.jpg"/>
                    <pic:cNvPicPr preferRelativeResize="0"/>
                  </pic:nvPicPr>
                  <pic:blipFill>
                    <a:blip r:embed="rId9"/>
                    <a:srcRect b="27335" l="0" r="0" t="27337"/>
                    <a:stretch>
                      <a:fillRect/>
                    </a:stretch>
                  </pic:blipFill>
                  <pic:spPr>
                    <a:xfrm>
                      <a:off x="0" y="0"/>
                      <a:ext cx="1595438" cy="581025"/>
                    </a:xfrm>
                    <a:prstGeom prst="rect"/>
                    <a:ln/>
                  </pic:spPr>
                </pic:pic>
              </a:graphicData>
            </a:graphic>
          </wp:anchor>
        </w:drawing>
      </w:r>
    </w:p>
    <w:p w:rsidR="00000000" w:rsidDel="00000000" w:rsidP="00000000" w:rsidRDefault="00000000" w:rsidRPr="00000000" w14:paraId="000000BF">
      <w:pPr>
        <w:widowControl w:val="0"/>
        <w:spacing w:line="240" w:lineRule="auto"/>
        <w:rPr/>
      </w:pPr>
      <w:r w:rsidDel="00000000" w:rsidR="00000000" w:rsidRPr="00000000">
        <w:rPr>
          <w:rtl w:val="0"/>
        </w:rPr>
      </w:r>
    </w:p>
    <w:tbl>
      <w:tblPr>
        <w:tblStyle w:val="Table5"/>
        <w:tblW w:w="11100.0" w:type="dxa"/>
        <w:jc w:val="left"/>
        <w:tblInd w:w="-5.0" w:type="dxa"/>
        <w:tblLayout w:type="fixed"/>
        <w:tblLook w:val="0600"/>
      </w:tblPr>
      <w:tblGrid>
        <w:gridCol w:w="2295"/>
        <w:gridCol w:w="6945"/>
        <w:gridCol w:w="1860"/>
        <w:tblGridChange w:id="0">
          <w:tblGrid>
            <w:gridCol w:w="2295"/>
            <w:gridCol w:w="6945"/>
            <w:gridCol w:w="1860"/>
          </w:tblGrid>
        </w:tblGridChange>
      </w:tblGrid>
      <w:tr>
        <w:trPr>
          <w:trHeight w:val="510" w:hRule="atLeast"/>
        </w:trPr>
        <w:tc>
          <w:tcPr>
            <w:gridSpan w:val="3"/>
            <w:tcBorders>
              <w:top w:color="000000" w:space="0" w:sz="6" w:val="single"/>
              <w:left w:color="000000" w:space="0" w:sz="6" w:val="single"/>
              <w:bottom w:color="000000" w:space="0" w:sz="6" w:val="single"/>
              <w:right w:color="000000" w:space="0" w:sz="6" w:val="single"/>
            </w:tcBorders>
            <w:shd w:fill="0b5394" w:val="clear"/>
            <w:tcMar>
              <w:top w:w="40.0" w:type="dxa"/>
              <w:left w:w="40.0" w:type="dxa"/>
              <w:bottom w:w="40.0" w:type="dxa"/>
              <w:right w:w="40.0" w:type="dxa"/>
            </w:tcMar>
            <w:vAlign w:val="bottom"/>
          </w:tcPr>
          <w:p w:rsidR="00000000" w:rsidDel="00000000" w:rsidP="00000000" w:rsidRDefault="00000000" w:rsidRPr="00000000" w14:paraId="000000C0">
            <w:pPr>
              <w:widowControl w:val="0"/>
              <w:jc w:val="center"/>
              <w:rPr>
                <w:b w:val="1"/>
                <w:color w:val="ffffff"/>
                <w:sz w:val="32"/>
                <w:szCs w:val="32"/>
              </w:rPr>
            </w:pPr>
            <w:r w:rsidDel="00000000" w:rsidR="00000000" w:rsidRPr="00000000">
              <w:rPr>
                <w:b w:val="1"/>
                <w:color w:val="ffffff"/>
                <w:sz w:val="32"/>
                <w:szCs w:val="32"/>
                <w:rtl w:val="0"/>
              </w:rPr>
              <w:t xml:space="preserve">Approaches to Address Social and Emotional Need</w:t>
            </w:r>
          </w:p>
        </w:tc>
      </w:tr>
      <w:tr>
        <w:trPr>
          <w:trHeight w:val="540" w:hRule="atLeast"/>
        </w:trPr>
        <w:tc>
          <w:tcPr>
            <w:tcBorders>
              <w:top w:color="000000"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C3">
            <w:pPr>
              <w:widowControl w:val="0"/>
              <w:rPr>
                <w:b w:val="1"/>
                <w:sz w:val="24"/>
                <w:szCs w:val="24"/>
              </w:rPr>
            </w:pPr>
            <w:r w:rsidDel="00000000" w:rsidR="00000000" w:rsidRPr="00000000">
              <w:rPr>
                <w:b w:val="1"/>
                <w:sz w:val="24"/>
                <w:szCs w:val="24"/>
                <w:rtl w:val="0"/>
              </w:rPr>
              <w:t xml:space="preserve">Approaches &amp; Removing/</w:t>
            </w:r>
          </w:p>
          <w:p w:rsidR="00000000" w:rsidDel="00000000" w:rsidP="00000000" w:rsidRDefault="00000000" w:rsidRPr="00000000" w14:paraId="000000C4">
            <w:pPr>
              <w:widowControl w:val="0"/>
              <w:rPr>
                <w:b w:val="1"/>
                <w:sz w:val="24"/>
                <w:szCs w:val="24"/>
              </w:rPr>
            </w:pPr>
            <w:r w:rsidDel="00000000" w:rsidR="00000000" w:rsidRPr="00000000">
              <w:rPr>
                <w:b w:val="1"/>
                <w:sz w:val="24"/>
                <w:szCs w:val="24"/>
                <w:rtl w:val="0"/>
              </w:rPr>
              <w:t xml:space="preserve">Overcoming Barriers</w:t>
            </w:r>
          </w:p>
          <w:p w:rsidR="00000000" w:rsidDel="00000000" w:rsidP="00000000" w:rsidRDefault="00000000" w:rsidRPr="00000000" w14:paraId="000000C5">
            <w:pPr>
              <w:widowControl w:val="0"/>
              <w:rPr>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tcPr>
          <w:p w:rsidR="00000000" w:rsidDel="00000000" w:rsidP="00000000" w:rsidRDefault="00000000" w:rsidRPr="00000000" w14:paraId="000000C6">
            <w:pPr>
              <w:widowControl w:val="0"/>
              <w:rPr>
                <w:i w:val="1"/>
                <w:sz w:val="20"/>
                <w:szCs w:val="20"/>
              </w:rPr>
            </w:pPr>
            <w:r w:rsidDel="00000000" w:rsidR="00000000" w:rsidRPr="00000000">
              <w:rPr>
                <w:i w:val="1"/>
                <w:sz w:val="20"/>
                <w:szCs w:val="20"/>
                <w:rtl w:val="0"/>
              </w:rPr>
              <w:t xml:space="preserve">What approaches will schools/districts use to address social and emotional needs identified above?  What steps will be taken to remove/overcome barriers that may be associated with the social/emotional needs” (transportation to support services, no data to track/identify specific student needs, funding concerns to support approaches, etc.)?</w:t>
            </w:r>
          </w:p>
          <w:p w:rsidR="00000000" w:rsidDel="00000000" w:rsidP="00000000" w:rsidRDefault="00000000" w:rsidRPr="00000000" w14:paraId="000000C7">
            <w:pPr>
              <w:widowControl w:val="0"/>
              <w:rPr>
                <w:i w:val="1"/>
                <w:sz w:val="20"/>
                <w:szCs w:val="20"/>
              </w:rPr>
            </w:pPr>
            <w:r w:rsidDel="00000000" w:rsidR="00000000" w:rsidRPr="00000000">
              <w:rPr>
                <w:rtl w:val="0"/>
              </w:rPr>
            </w:r>
          </w:p>
        </w:tc>
      </w:tr>
      <w:tr>
        <w:trPr>
          <w:trHeight w:val="540" w:hRule="atLeast"/>
        </w:trPr>
        <w:tc>
          <w:tcPr>
            <w:gridSpan w:val="2"/>
            <w:tcBorders>
              <w:top w:color="000000" w:space="0" w:sz="6" w:val="single"/>
              <w:left w:color="000000" w:space="0" w:sz="6" w:val="single"/>
              <w:bottom w:color="000000" w:space="0" w:sz="6" w:val="single"/>
              <w:right w:color="000000" w:space="0" w:sz="6" w:val="single"/>
            </w:tcBorders>
            <w:shd w:fill="666666" w:val="clear"/>
            <w:tcMar>
              <w:top w:w="40.0" w:type="dxa"/>
              <w:left w:w="40.0" w:type="dxa"/>
              <w:bottom w:w="40.0" w:type="dxa"/>
              <w:right w:w="40.0" w:type="dxa"/>
            </w:tcMar>
          </w:tcPr>
          <w:p w:rsidR="00000000" w:rsidDel="00000000" w:rsidP="00000000" w:rsidRDefault="00000000" w:rsidRPr="00000000" w14:paraId="000000C9">
            <w:pPr>
              <w:widowControl w:val="0"/>
              <w:spacing w:line="240" w:lineRule="auto"/>
              <w:rPr>
                <w:b w:val="1"/>
                <w:color w:val="ffffff"/>
                <w:sz w:val="24"/>
                <w:szCs w:val="24"/>
              </w:rPr>
            </w:pPr>
            <w:r w:rsidDel="00000000" w:rsidR="00000000" w:rsidRPr="00000000">
              <w:rPr>
                <w:b w:val="1"/>
                <w:color w:val="ffffff"/>
                <w:sz w:val="24"/>
                <w:szCs w:val="24"/>
                <w:rtl w:val="0"/>
              </w:rPr>
              <w:t xml:space="preserve">Considerations:</w:t>
            </w:r>
          </w:p>
          <w:p w:rsidR="00000000" w:rsidDel="00000000" w:rsidP="00000000" w:rsidRDefault="00000000" w:rsidRPr="00000000" w14:paraId="000000CA">
            <w:pPr>
              <w:widowControl w:val="0"/>
              <w:numPr>
                <w:ilvl w:val="0"/>
                <w:numId w:val="1"/>
              </w:numPr>
              <w:spacing w:line="240" w:lineRule="auto"/>
              <w:ind w:left="720" w:hanging="360"/>
              <w:rPr>
                <w:i w:val="1"/>
                <w:color w:val="ffffff"/>
                <w:sz w:val="18"/>
                <w:szCs w:val="18"/>
                <w:u w:val="none"/>
              </w:rPr>
            </w:pPr>
            <w:r w:rsidDel="00000000" w:rsidR="00000000" w:rsidRPr="00000000">
              <w:rPr>
                <w:b w:val="1"/>
                <w:i w:val="1"/>
                <w:color w:val="ffffff"/>
                <w:sz w:val="18"/>
                <w:szCs w:val="18"/>
                <w:rtl w:val="0"/>
              </w:rPr>
              <w:t xml:space="preserve">Resources </w:t>
            </w:r>
            <w:r w:rsidDel="00000000" w:rsidR="00000000" w:rsidRPr="00000000">
              <w:rPr>
                <w:i w:val="1"/>
                <w:color w:val="ffffff"/>
                <w:sz w:val="18"/>
                <w:szCs w:val="18"/>
                <w:rtl w:val="0"/>
              </w:rPr>
              <w:t xml:space="preserve"> (Existing and Needed)</w:t>
            </w:r>
            <w:r w:rsidDel="00000000" w:rsidR="00000000" w:rsidRPr="00000000">
              <w:rPr>
                <w:rtl w:val="0"/>
              </w:rPr>
            </w:r>
          </w:p>
          <w:p w:rsidR="00000000" w:rsidDel="00000000" w:rsidP="00000000" w:rsidRDefault="00000000" w:rsidRPr="00000000" w14:paraId="000000CB">
            <w:pPr>
              <w:widowControl w:val="0"/>
              <w:numPr>
                <w:ilvl w:val="0"/>
                <w:numId w:val="1"/>
              </w:numPr>
              <w:spacing w:line="240" w:lineRule="auto"/>
              <w:ind w:left="720" w:hanging="360"/>
              <w:rPr>
                <w:i w:val="1"/>
                <w:color w:val="ffffff"/>
                <w:sz w:val="18"/>
                <w:szCs w:val="18"/>
                <w:u w:val="none"/>
              </w:rPr>
            </w:pPr>
            <w:r w:rsidDel="00000000" w:rsidR="00000000" w:rsidRPr="00000000">
              <w:rPr>
                <w:b w:val="1"/>
                <w:i w:val="1"/>
                <w:color w:val="ffffff"/>
                <w:sz w:val="18"/>
                <w:szCs w:val="18"/>
                <w:rtl w:val="0"/>
              </w:rPr>
              <w:t xml:space="preserve">Partnerships</w:t>
            </w:r>
            <w:r w:rsidDel="00000000" w:rsidR="00000000" w:rsidRPr="00000000">
              <w:rPr>
                <w:i w:val="1"/>
                <w:color w:val="ffffff"/>
                <w:sz w:val="18"/>
                <w:szCs w:val="18"/>
                <w:rtl w:val="0"/>
              </w:rPr>
              <w:t xml:space="preserve"> (Local/Regional, ESC, ITC, libraries, museums, after-school programs, civic organizations, etc.) </w:t>
            </w:r>
            <w:r w:rsidDel="00000000" w:rsidR="00000000" w:rsidRPr="00000000">
              <w:rPr>
                <w:rtl w:val="0"/>
              </w:rPr>
            </w:r>
          </w:p>
          <w:p w:rsidR="00000000" w:rsidDel="00000000" w:rsidP="00000000" w:rsidRDefault="00000000" w:rsidRPr="00000000" w14:paraId="000000CC">
            <w:pPr>
              <w:widowControl w:val="0"/>
              <w:numPr>
                <w:ilvl w:val="0"/>
                <w:numId w:val="1"/>
              </w:numPr>
              <w:ind w:left="720" w:hanging="360"/>
              <w:rPr>
                <w:i w:val="1"/>
                <w:color w:val="ffffff"/>
                <w:sz w:val="18"/>
                <w:szCs w:val="18"/>
                <w:u w:val="none"/>
              </w:rPr>
            </w:pPr>
            <w:r w:rsidDel="00000000" w:rsidR="00000000" w:rsidRPr="00000000">
              <w:rPr>
                <w:b w:val="1"/>
                <w:i w:val="1"/>
                <w:color w:val="ffffff"/>
                <w:sz w:val="18"/>
                <w:szCs w:val="18"/>
                <w:rtl w:val="0"/>
              </w:rPr>
              <w:t xml:space="preserve">Alignment</w:t>
            </w:r>
            <w:r w:rsidDel="00000000" w:rsidR="00000000" w:rsidRPr="00000000">
              <w:rPr>
                <w:i w:val="1"/>
                <w:color w:val="ffffff"/>
                <w:sz w:val="18"/>
                <w:szCs w:val="18"/>
                <w:rtl w:val="0"/>
              </w:rPr>
              <w:t xml:space="preserve"> (Other District/School Plans, Wellness and Success plans, remote learning plans, improvement plans, CCIP-related plans, graduation plans, student success plans, etc.)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666666" w:val="clear"/>
            <w:tcMar>
              <w:top w:w="40.0" w:type="dxa"/>
              <w:left w:w="40.0" w:type="dxa"/>
              <w:bottom w:w="40.0" w:type="dxa"/>
              <w:right w:w="40.0" w:type="dxa"/>
            </w:tcMar>
          </w:tcPr>
          <w:p w:rsidR="00000000" w:rsidDel="00000000" w:rsidP="00000000" w:rsidRDefault="00000000" w:rsidRPr="00000000" w14:paraId="000000CE">
            <w:pPr>
              <w:widowControl w:val="0"/>
              <w:spacing w:line="240" w:lineRule="auto"/>
              <w:jc w:val="center"/>
              <w:rPr>
                <w:color w:val="ffffff"/>
                <w:sz w:val="20"/>
                <w:szCs w:val="20"/>
              </w:rPr>
            </w:pPr>
            <w:r w:rsidDel="00000000" w:rsidR="00000000" w:rsidRPr="00000000">
              <w:rPr>
                <w:b w:val="1"/>
                <w:color w:val="ffffff"/>
                <w:sz w:val="24"/>
                <w:szCs w:val="24"/>
                <w:rtl w:val="0"/>
              </w:rPr>
              <w:t xml:space="preserve">Budget</w:t>
            </w: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CF">
            <w:pPr>
              <w:widowControl w:val="0"/>
              <w:spacing w:line="240" w:lineRule="auto"/>
              <w:rPr>
                <w:b w:val="1"/>
                <w:sz w:val="24"/>
                <w:szCs w:val="24"/>
              </w:rPr>
            </w:pPr>
            <w:r w:rsidDel="00000000" w:rsidR="00000000" w:rsidRPr="00000000">
              <w:rPr>
                <w:b w:val="1"/>
                <w:sz w:val="24"/>
                <w:szCs w:val="24"/>
                <w:rtl w:val="0"/>
              </w:rPr>
              <w:t xml:space="preserve">Spring 2021</w:t>
            </w:r>
          </w:p>
          <w:p w:rsidR="00000000" w:rsidDel="00000000" w:rsidP="00000000" w:rsidRDefault="00000000" w:rsidRPr="00000000" w14:paraId="000000D0">
            <w:pPr>
              <w:widowControl w:val="0"/>
              <w:rPr>
                <w:i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D1">
            <w:pPr>
              <w:widowControl w:val="0"/>
              <w:spacing w:line="240" w:lineRule="auto"/>
              <w:rPr>
                <w:sz w:val="20"/>
                <w:szCs w:val="20"/>
              </w:rPr>
            </w:pPr>
            <w:r w:rsidDel="00000000" w:rsidR="00000000" w:rsidRPr="00000000">
              <w:rPr>
                <w:sz w:val="20"/>
                <w:szCs w:val="20"/>
                <w:rtl w:val="0"/>
              </w:rPr>
              <w:t xml:space="preserve">K-5</w:t>
            </w:r>
          </w:p>
          <w:p w:rsidR="00000000" w:rsidDel="00000000" w:rsidP="00000000" w:rsidRDefault="00000000" w:rsidRPr="00000000" w14:paraId="000000D2">
            <w:pPr>
              <w:widowControl w:val="0"/>
              <w:spacing w:line="240" w:lineRule="auto"/>
              <w:rPr>
                <w:sz w:val="20"/>
                <w:szCs w:val="20"/>
              </w:rPr>
            </w:pPr>
            <w:r w:rsidDel="00000000" w:rsidR="00000000" w:rsidRPr="00000000">
              <w:rPr>
                <w:sz w:val="20"/>
                <w:szCs w:val="20"/>
                <w:rtl w:val="0"/>
              </w:rPr>
              <w:t xml:space="preserve">Multi-tiered system of support can be utilized to determine intervention strategies to support students’ social emotional health.  Some social emotional supports provided in the primary and intermediate building are: the  Time and Care Room, behavior specialists, school counselors and school wide counseling program.  </w:t>
            </w:r>
          </w:p>
          <w:p w:rsidR="00000000" w:rsidDel="00000000" w:rsidP="00000000" w:rsidRDefault="00000000" w:rsidRPr="00000000" w14:paraId="000000D3">
            <w:pPr>
              <w:widowControl w:val="0"/>
              <w:spacing w:line="240" w:lineRule="auto"/>
              <w:rPr>
                <w:sz w:val="20"/>
                <w:szCs w:val="20"/>
              </w:rPr>
            </w:pPr>
            <w:r w:rsidDel="00000000" w:rsidR="00000000" w:rsidRPr="00000000">
              <w:rPr>
                <w:sz w:val="20"/>
                <w:szCs w:val="20"/>
                <w:rtl w:val="0"/>
              </w:rPr>
              <w:t xml:space="preserve">6-12</w:t>
            </w:r>
          </w:p>
          <w:p w:rsidR="00000000" w:rsidDel="00000000" w:rsidP="00000000" w:rsidRDefault="00000000" w:rsidRPr="00000000" w14:paraId="000000D4">
            <w:pPr>
              <w:widowControl w:val="0"/>
              <w:spacing w:line="240" w:lineRule="auto"/>
              <w:rPr>
                <w:sz w:val="20"/>
                <w:szCs w:val="20"/>
              </w:rPr>
            </w:pPr>
            <w:r w:rsidDel="00000000" w:rsidR="00000000" w:rsidRPr="00000000">
              <w:rPr>
                <w:sz w:val="20"/>
                <w:szCs w:val="20"/>
                <w:rtl w:val="0"/>
              </w:rPr>
              <w:t xml:space="preserve">The existing resources that are implemented in our middle school and high school are building a strong foundation through the ongoing communication between our Student Support Specialists and our community partners.  The programs available for our students are ongoing by increasing services based on our students' needs. These needs cover teen pregnancy groups, family therapy, Life Skills, behavior therapy, students struggling with anxiety, autism skills groups, study groups and social emotional issues.  Both buildings have the MTSS established and implemented to help identify intervention supports for students.</w:t>
            </w:r>
          </w:p>
          <w:p w:rsidR="00000000" w:rsidDel="00000000" w:rsidP="00000000" w:rsidRDefault="00000000" w:rsidRPr="00000000" w14:paraId="000000D5">
            <w:pPr>
              <w:widowControl w:val="0"/>
              <w:spacing w:line="240" w:lineRule="auto"/>
              <w:rPr>
                <w:sz w:val="20"/>
                <w:szCs w:val="20"/>
              </w:rPr>
            </w:pPr>
            <w:r w:rsidDel="00000000" w:rsidR="00000000" w:rsidRPr="00000000">
              <w:rPr>
                <w:sz w:val="20"/>
                <w:szCs w:val="20"/>
                <w:rtl w:val="0"/>
              </w:rPr>
              <w:t xml:space="preserve">Students have been introduced to a Google form provided by the Student Support Specialist and School Counselor to privately request a meeting with them for support or to share information.  These messages are private and only seen and received by these 2 individuals.  They receive an instant notification of the request and follow up immediately with the student.</w:t>
            </w:r>
          </w:p>
          <w:p w:rsidR="00000000" w:rsidDel="00000000" w:rsidP="00000000" w:rsidRDefault="00000000" w:rsidRPr="00000000" w14:paraId="000000D6">
            <w:pPr>
              <w:widowControl w:val="0"/>
              <w:spacing w:line="240" w:lineRule="auto"/>
              <w:rPr>
                <w:sz w:val="20"/>
                <w:szCs w:val="20"/>
              </w:rPr>
            </w:pPr>
            <w:r w:rsidDel="00000000" w:rsidR="00000000" w:rsidRPr="00000000">
              <w:rPr>
                <w:sz w:val="20"/>
                <w:szCs w:val="20"/>
                <w:rtl w:val="0"/>
              </w:rPr>
              <w:t xml:space="preserve">Transportation will be in place for our students to receive services at MVHC upon parental consent.</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D7">
            <w:pPr>
              <w:widowControl w:val="0"/>
              <w:spacing w:line="240" w:lineRule="auto"/>
              <w:rPr>
                <w:sz w:val="20"/>
                <w:szCs w:val="20"/>
              </w:rPr>
            </w:pPr>
            <w:r w:rsidDel="00000000" w:rsidR="00000000" w:rsidRPr="00000000">
              <w:rPr>
                <w:rtl w:val="0"/>
              </w:rPr>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D8">
            <w:pPr>
              <w:widowControl w:val="0"/>
              <w:rPr>
                <w:b w:val="1"/>
                <w:sz w:val="24"/>
                <w:szCs w:val="24"/>
              </w:rPr>
            </w:pPr>
            <w:r w:rsidDel="00000000" w:rsidR="00000000" w:rsidRPr="00000000">
              <w:rPr>
                <w:b w:val="1"/>
                <w:sz w:val="24"/>
                <w:szCs w:val="24"/>
                <w:rtl w:val="0"/>
              </w:rPr>
              <w:t xml:space="preserve">Summer 2021</w:t>
            </w:r>
          </w:p>
          <w:p w:rsidR="00000000" w:rsidDel="00000000" w:rsidP="00000000" w:rsidRDefault="00000000" w:rsidRPr="00000000" w14:paraId="000000D9">
            <w:pPr>
              <w:widowControl w:val="0"/>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DA">
            <w:pPr>
              <w:widowControl w:val="0"/>
              <w:spacing w:line="240" w:lineRule="auto"/>
              <w:rPr>
                <w:sz w:val="20"/>
                <w:szCs w:val="20"/>
              </w:rPr>
            </w:pPr>
            <w:r w:rsidDel="00000000" w:rsidR="00000000" w:rsidRPr="00000000">
              <w:rPr>
                <w:sz w:val="20"/>
                <w:szCs w:val="20"/>
                <w:rtl w:val="0"/>
              </w:rPr>
              <w:t xml:space="preserve">K-5</w:t>
            </w:r>
          </w:p>
          <w:p w:rsidR="00000000" w:rsidDel="00000000" w:rsidP="00000000" w:rsidRDefault="00000000" w:rsidRPr="00000000" w14:paraId="000000DB">
            <w:pPr>
              <w:widowControl w:val="0"/>
              <w:spacing w:line="240" w:lineRule="auto"/>
              <w:rPr>
                <w:sz w:val="20"/>
                <w:szCs w:val="20"/>
              </w:rPr>
            </w:pPr>
            <w:r w:rsidDel="00000000" w:rsidR="00000000" w:rsidRPr="00000000">
              <w:rPr>
                <w:sz w:val="20"/>
                <w:szCs w:val="20"/>
                <w:rtl w:val="0"/>
              </w:rPr>
              <w:t xml:space="preserve">Social emotional lessons will be built into the daily activities by utilizing the Second Step Program. Students will have the opportunity to participate in high interest activities.</w:t>
            </w:r>
          </w:p>
          <w:p w:rsidR="00000000" w:rsidDel="00000000" w:rsidP="00000000" w:rsidRDefault="00000000" w:rsidRPr="00000000" w14:paraId="000000DC">
            <w:pPr>
              <w:widowControl w:val="0"/>
              <w:spacing w:line="240" w:lineRule="auto"/>
              <w:rPr>
                <w:sz w:val="20"/>
                <w:szCs w:val="20"/>
              </w:rPr>
            </w:pPr>
            <w:r w:rsidDel="00000000" w:rsidR="00000000" w:rsidRPr="00000000">
              <w:rPr>
                <w:sz w:val="20"/>
                <w:szCs w:val="20"/>
                <w:rtl w:val="0"/>
              </w:rPr>
              <w:t xml:space="preserve">6-12</w:t>
            </w:r>
          </w:p>
          <w:p w:rsidR="00000000" w:rsidDel="00000000" w:rsidP="00000000" w:rsidRDefault="00000000" w:rsidRPr="00000000" w14:paraId="000000DD">
            <w:pPr>
              <w:widowControl w:val="0"/>
              <w:spacing w:line="240" w:lineRule="auto"/>
              <w:rPr>
                <w:sz w:val="20"/>
                <w:szCs w:val="20"/>
              </w:rPr>
            </w:pPr>
            <w:r w:rsidDel="00000000" w:rsidR="00000000" w:rsidRPr="00000000">
              <w:rPr>
                <w:sz w:val="20"/>
                <w:szCs w:val="20"/>
                <w:rtl w:val="0"/>
              </w:rPr>
              <w:t xml:space="preserve">Teacher, Student Support Specialist, Teacher referrals input into the Google forms for student referrals.</w:t>
            </w:r>
          </w:p>
          <w:p w:rsidR="00000000" w:rsidDel="00000000" w:rsidP="00000000" w:rsidRDefault="00000000" w:rsidRPr="00000000" w14:paraId="000000DE">
            <w:pPr>
              <w:widowControl w:val="0"/>
              <w:spacing w:line="240" w:lineRule="auto"/>
              <w:rPr>
                <w:sz w:val="20"/>
                <w:szCs w:val="20"/>
              </w:rPr>
            </w:pPr>
            <w:r w:rsidDel="00000000" w:rsidR="00000000" w:rsidRPr="00000000">
              <w:rPr>
                <w:sz w:val="20"/>
                <w:szCs w:val="20"/>
                <w:rtl w:val="0"/>
              </w:rPr>
              <w:t xml:space="preserve">Ongoing small groups and one on one meetings from throughout the school year will continue with our community agencies. </w:t>
            </w:r>
          </w:p>
          <w:p w:rsidR="00000000" w:rsidDel="00000000" w:rsidP="00000000" w:rsidRDefault="00000000" w:rsidRPr="00000000" w14:paraId="000000DF">
            <w:pPr>
              <w:widowControl w:val="0"/>
              <w:spacing w:line="240" w:lineRule="auto"/>
              <w:rPr>
                <w:sz w:val="20"/>
                <w:szCs w:val="20"/>
              </w:rPr>
            </w:pPr>
            <w:r w:rsidDel="00000000" w:rsidR="00000000" w:rsidRPr="00000000">
              <w:rPr>
                <w:sz w:val="20"/>
                <w:szCs w:val="20"/>
                <w:rtl w:val="0"/>
              </w:rPr>
              <w:t xml:space="preserve">Transportation will be provided for all of our students to be able to participate in the summer program to be able to access these ongoing sessions to help support their social and emotional needs.</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E0">
            <w:pPr>
              <w:widowControl w:val="0"/>
              <w:spacing w:line="240" w:lineRule="auto"/>
              <w:rPr>
                <w:sz w:val="20"/>
                <w:szCs w:val="20"/>
              </w:rPr>
            </w:pPr>
            <w:r w:rsidDel="00000000" w:rsidR="00000000" w:rsidRPr="00000000">
              <w:rPr>
                <w:rtl w:val="0"/>
              </w:rPr>
            </w:r>
          </w:p>
        </w:tc>
      </w:tr>
      <w:tr>
        <w:trPr>
          <w:trHeight w:val="154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E1">
            <w:pPr>
              <w:widowControl w:val="0"/>
              <w:rPr>
                <w:b w:val="1"/>
                <w:sz w:val="24"/>
                <w:szCs w:val="24"/>
              </w:rPr>
            </w:pPr>
            <w:r w:rsidDel="00000000" w:rsidR="00000000" w:rsidRPr="00000000">
              <w:rPr>
                <w:b w:val="1"/>
                <w:sz w:val="24"/>
                <w:szCs w:val="24"/>
                <w:rtl w:val="0"/>
              </w:rPr>
              <w:t xml:space="preserve">2021-2022</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E2">
            <w:pPr>
              <w:widowControl w:val="0"/>
              <w:spacing w:line="240" w:lineRule="auto"/>
              <w:rPr>
                <w:sz w:val="20"/>
                <w:szCs w:val="20"/>
              </w:rPr>
            </w:pPr>
            <w:r w:rsidDel="00000000" w:rsidR="00000000" w:rsidRPr="00000000">
              <w:rPr>
                <w:sz w:val="20"/>
                <w:szCs w:val="20"/>
                <w:rtl w:val="0"/>
              </w:rPr>
              <w:t xml:space="preserve">K-5</w:t>
            </w:r>
          </w:p>
          <w:p w:rsidR="00000000" w:rsidDel="00000000" w:rsidP="00000000" w:rsidRDefault="00000000" w:rsidRPr="00000000" w14:paraId="000000E3">
            <w:pPr>
              <w:widowControl w:val="0"/>
              <w:spacing w:line="240" w:lineRule="auto"/>
              <w:rPr>
                <w:sz w:val="20"/>
                <w:szCs w:val="20"/>
              </w:rPr>
            </w:pPr>
            <w:r w:rsidDel="00000000" w:rsidR="00000000" w:rsidRPr="00000000">
              <w:rPr>
                <w:sz w:val="20"/>
                <w:szCs w:val="20"/>
                <w:rtl w:val="0"/>
              </w:rPr>
              <w:t xml:space="preserve">Multi-tiered system of support can be utilized to determine intervention strategies to support students’ social emotional health.  Some social emotional supports provided in the primary and intermediate buildings (K-5)  are: the  Time and Care Room, behavior specialists, school counselors and school wide counseling program.</w:t>
            </w:r>
          </w:p>
          <w:p w:rsidR="00000000" w:rsidDel="00000000" w:rsidP="00000000" w:rsidRDefault="00000000" w:rsidRPr="00000000" w14:paraId="000000E4">
            <w:pPr>
              <w:widowControl w:val="0"/>
              <w:spacing w:line="240" w:lineRule="auto"/>
              <w:rPr>
                <w:sz w:val="20"/>
                <w:szCs w:val="20"/>
              </w:rPr>
            </w:pPr>
            <w:r w:rsidDel="00000000" w:rsidR="00000000" w:rsidRPr="00000000">
              <w:rPr>
                <w:sz w:val="20"/>
                <w:szCs w:val="20"/>
                <w:rtl w:val="0"/>
              </w:rPr>
              <w:t xml:space="preserve">6-12</w:t>
            </w:r>
          </w:p>
          <w:p w:rsidR="00000000" w:rsidDel="00000000" w:rsidP="00000000" w:rsidRDefault="00000000" w:rsidRPr="00000000" w14:paraId="000000E5">
            <w:pPr>
              <w:widowControl w:val="0"/>
              <w:spacing w:line="240" w:lineRule="auto"/>
              <w:rPr>
                <w:sz w:val="20"/>
                <w:szCs w:val="20"/>
              </w:rPr>
            </w:pPr>
            <w:r w:rsidDel="00000000" w:rsidR="00000000" w:rsidRPr="00000000">
              <w:rPr>
                <w:sz w:val="20"/>
                <w:szCs w:val="20"/>
                <w:rtl w:val="0"/>
              </w:rPr>
              <w:t xml:space="preserve">The existing resources that are implemented in our middle school and high school are building a strong foundation through the ongoing communication between our Student Support Specialists and our community partners.  The programs available for our students are ongoing by increasing services based on our students' needs. These needs cover teen pregnancy groups, family therapy, Life Skills, behavior therapy, students struggling with anxiety, autism skills groups, study groups and social emotional issues.  Both buildings have the MTSS established and implemented to help identify intervention supports for students.</w:t>
            </w:r>
          </w:p>
          <w:p w:rsidR="00000000" w:rsidDel="00000000" w:rsidP="00000000" w:rsidRDefault="00000000" w:rsidRPr="00000000" w14:paraId="000000E6">
            <w:pPr>
              <w:widowControl w:val="0"/>
              <w:spacing w:line="240" w:lineRule="auto"/>
              <w:rPr>
                <w:sz w:val="20"/>
                <w:szCs w:val="20"/>
              </w:rPr>
            </w:pPr>
            <w:r w:rsidDel="00000000" w:rsidR="00000000" w:rsidRPr="00000000">
              <w:rPr>
                <w:sz w:val="20"/>
                <w:szCs w:val="20"/>
                <w:rtl w:val="0"/>
              </w:rPr>
              <w:t xml:space="preserve">Students have been introduced to a Google form provided by the Student Support Specialist and School Counselor to privately request a meeting with them for support or to share information.  These messages are private and only seen and received by these 2 individuals.  They receive an instant notification of the request and follow up immediately with the student.</w:t>
            </w:r>
          </w:p>
          <w:p w:rsidR="00000000" w:rsidDel="00000000" w:rsidP="00000000" w:rsidRDefault="00000000" w:rsidRPr="00000000" w14:paraId="000000E7">
            <w:pPr>
              <w:widowControl w:val="0"/>
              <w:spacing w:line="240" w:lineRule="auto"/>
              <w:rPr>
                <w:sz w:val="20"/>
                <w:szCs w:val="20"/>
              </w:rPr>
            </w:pPr>
            <w:r w:rsidDel="00000000" w:rsidR="00000000" w:rsidRPr="00000000">
              <w:rPr>
                <w:sz w:val="20"/>
                <w:szCs w:val="20"/>
                <w:rtl w:val="0"/>
              </w:rPr>
              <w:t xml:space="preserve">Transportation will be in place for our students to receive services at MVHC upon parental consent.</w:t>
            </w:r>
          </w:p>
          <w:p w:rsidR="00000000" w:rsidDel="00000000" w:rsidP="00000000" w:rsidRDefault="00000000" w:rsidRPr="00000000" w14:paraId="000000E8">
            <w:pPr>
              <w:widowControl w:val="0"/>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E9">
            <w:pPr>
              <w:widowControl w:val="0"/>
              <w:spacing w:line="240" w:lineRule="auto"/>
              <w:rPr>
                <w:sz w:val="20"/>
                <w:szCs w:val="20"/>
              </w:rPr>
            </w:pPr>
            <w:r w:rsidDel="00000000" w:rsidR="00000000" w:rsidRPr="00000000">
              <w:rPr>
                <w:rtl w:val="0"/>
              </w:rPr>
            </w:r>
          </w:p>
        </w:tc>
      </w:tr>
      <w:tr>
        <w:trPr>
          <w:trHeight w:val="49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EA">
            <w:pPr>
              <w:widowControl w:val="0"/>
              <w:rPr>
                <w:b w:val="1"/>
                <w:sz w:val="24"/>
                <w:szCs w:val="24"/>
              </w:rPr>
            </w:pPr>
            <w:r w:rsidDel="00000000" w:rsidR="00000000" w:rsidRPr="00000000">
              <w:rPr>
                <w:b w:val="1"/>
                <w:sz w:val="24"/>
                <w:szCs w:val="24"/>
                <w:rtl w:val="0"/>
              </w:rPr>
              <w:t xml:space="preserve">2022-2023</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E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C">
            <w:pPr>
              <w:widowControl w:val="0"/>
              <w:spacing w:line="240" w:lineRule="auto"/>
              <w:rPr>
                <w:sz w:val="20"/>
                <w:szCs w:val="20"/>
              </w:rPr>
            </w:pPr>
            <w:r w:rsidDel="00000000" w:rsidR="00000000" w:rsidRPr="00000000">
              <w:rPr>
                <w:sz w:val="20"/>
                <w:szCs w:val="20"/>
                <w:rtl w:val="0"/>
              </w:rPr>
              <w:t xml:space="preserve">To Be Determined based on 2021-2022 Data</w:t>
            </w:r>
          </w:p>
          <w:p w:rsidR="00000000" w:rsidDel="00000000" w:rsidP="00000000" w:rsidRDefault="00000000" w:rsidRPr="00000000" w14:paraId="000000E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0">
            <w:pPr>
              <w:widowControl w:val="0"/>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tcPr>
          <w:p w:rsidR="00000000" w:rsidDel="00000000" w:rsidP="00000000" w:rsidRDefault="00000000" w:rsidRPr="00000000" w14:paraId="000000F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F6">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F7">
      <w:pPr>
        <w:widowControl w:val="0"/>
        <w:rPr/>
      </w:pPr>
      <w:r w:rsidDel="00000000" w:rsidR="00000000" w:rsidRPr="00000000">
        <w:rPr>
          <w:rtl w:val="0"/>
        </w:rPr>
      </w:r>
    </w:p>
    <w:p w:rsidR="00000000" w:rsidDel="00000000" w:rsidP="00000000" w:rsidRDefault="00000000" w:rsidRPr="00000000" w14:paraId="000000F8">
      <w:pPr>
        <w:widowControl w:val="0"/>
        <w:spacing w:line="240" w:lineRule="auto"/>
        <w:rPr>
          <w:b w:val="1"/>
        </w:rPr>
      </w:pPr>
      <w:r w:rsidDel="00000000" w:rsidR="00000000" w:rsidRPr="00000000">
        <w:rPr>
          <w:rtl w:val="0"/>
        </w:rPr>
      </w:r>
    </w:p>
    <w:p w:rsidR="00000000" w:rsidDel="00000000" w:rsidP="00000000" w:rsidRDefault="00000000" w:rsidRPr="00000000" w14:paraId="000000F9">
      <w:pPr>
        <w:widowControl w:val="0"/>
        <w:spacing w:line="240" w:lineRule="auto"/>
        <w:rPr>
          <w:b w:val="1"/>
        </w:rPr>
      </w:pPr>
      <w:r w:rsidDel="00000000" w:rsidR="00000000" w:rsidRPr="00000000">
        <w:rPr>
          <w:rtl w:val="0"/>
        </w:rPr>
      </w:r>
    </w:p>
    <w:p w:rsidR="00000000" w:rsidDel="00000000" w:rsidP="00000000" w:rsidRDefault="00000000" w:rsidRPr="00000000" w14:paraId="000000FA">
      <w:pPr>
        <w:widowControl w:val="0"/>
        <w:spacing w:line="240" w:lineRule="auto"/>
        <w:rPr>
          <w:b w:val="1"/>
        </w:rPr>
      </w:pPr>
      <w:r w:rsidDel="00000000" w:rsidR="00000000" w:rsidRPr="00000000">
        <w:rPr>
          <w:rtl w:val="0"/>
        </w:rPr>
      </w:r>
    </w:p>
    <w:p w:rsidR="00000000" w:rsidDel="00000000" w:rsidP="00000000" w:rsidRDefault="00000000" w:rsidRPr="00000000" w14:paraId="000000FB">
      <w:pPr>
        <w:widowControl w:val="0"/>
        <w:spacing w:line="240" w:lineRule="auto"/>
        <w:rPr>
          <w:b w:val="1"/>
        </w:rPr>
      </w:pPr>
      <w:r w:rsidDel="00000000" w:rsidR="00000000" w:rsidRPr="00000000">
        <w:rPr>
          <w:rtl w:val="0"/>
        </w:rPr>
      </w:r>
    </w:p>
    <w:p w:rsidR="00000000" w:rsidDel="00000000" w:rsidP="00000000" w:rsidRDefault="00000000" w:rsidRPr="00000000" w14:paraId="000000FC">
      <w:pPr>
        <w:widowControl w:val="0"/>
        <w:spacing w:line="240" w:lineRule="auto"/>
        <w:rPr>
          <w:b w:val="1"/>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5467350</wp:posOffset>
            </wp:positionH>
            <wp:positionV relativeFrom="paragraph">
              <wp:posOffset>428625</wp:posOffset>
            </wp:positionV>
            <wp:extent cx="1595438" cy="581025"/>
            <wp:effectExtent b="0" l="0" r="0" t="0"/>
            <wp:wrapSquare wrapText="bothSides" distB="19050" distT="19050" distL="19050" distR="19050"/>
            <wp:docPr id="33" name="image1.jpg"/>
            <a:graphic>
              <a:graphicData uri="http://schemas.openxmlformats.org/drawingml/2006/picture">
                <pic:pic>
                  <pic:nvPicPr>
                    <pic:cNvPr id="0" name="image1.jpg"/>
                    <pic:cNvPicPr preferRelativeResize="0"/>
                  </pic:nvPicPr>
                  <pic:blipFill>
                    <a:blip r:embed="rId9"/>
                    <a:srcRect b="27335" l="0" r="0" t="27337"/>
                    <a:stretch>
                      <a:fillRect/>
                    </a:stretch>
                  </pic:blipFill>
                  <pic:spPr>
                    <a:xfrm>
                      <a:off x="0" y="0"/>
                      <a:ext cx="1595438" cy="581025"/>
                    </a:xfrm>
                    <a:prstGeom prst="rect"/>
                    <a:ln/>
                  </pic:spPr>
                </pic:pic>
              </a:graphicData>
            </a:graphic>
          </wp:anchor>
        </w:drawing>
      </w:r>
    </w:p>
    <w:tbl>
      <w:tblPr>
        <w:tblStyle w:val="Table6"/>
        <w:tblW w:w="110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10"/>
        <w:tblGridChange w:id="0">
          <w:tblGrid>
            <w:gridCol w:w="11010"/>
          </w:tblGrid>
        </w:tblGridChange>
      </w:tblGrid>
      <w:tr>
        <w:tc>
          <w:tcPr>
            <w:tcBorders>
              <w:top w:color="ffffff" w:space="0" w:sz="8" w:val="single"/>
              <w:left w:color="ffffff" w:space="0" w:sz="8" w:val="single"/>
              <w:right w:color="ffffff" w:space="0" w:sz="8" w:val="single"/>
            </w:tcBorders>
            <w:shd w:fill="b7b7b7" w:val="clear"/>
            <w:tcMar>
              <w:top w:w="100.0" w:type="dxa"/>
              <w:left w:w="100.0" w:type="dxa"/>
              <w:bottom w:w="100.0" w:type="dxa"/>
              <w:right w:w="100.0" w:type="dxa"/>
            </w:tcMar>
            <w:vAlign w:val="top"/>
          </w:tcPr>
          <w:bookmarkStart w:colFirst="0" w:colLast="0" w:name="bookmark=id.2xcytpi" w:id="22"/>
          <w:bookmarkEnd w:id="22"/>
          <w:p w:rsidR="00000000" w:rsidDel="00000000" w:rsidP="00000000" w:rsidRDefault="00000000" w:rsidRPr="00000000" w14:paraId="000000FD">
            <w:pPr>
              <w:widowControl w:val="0"/>
              <w:spacing w:after="120" w:before="120" w:line="240" w:lineRule="auto"/>
              <w:jc w:val="center"/>
              <w:rPr>
                <w:rFonts w:ascii="Impact" w:cs="Impact" w:eastAsia="Impact" w:hAnsi="Impact"/>
                <w:b w:val="1"/>
                <w:color w:val="0b5394"/>
                <w:sz w:val="40"/>
                <w:szCs w:val="40"/>
              </w:rPr>
            </w:pPr>
            <w:r w:rsidDel="00000000" w:rsidR="00000000" w:rsidRPr="00000000">
              <w:rPr>
                <w:rFonts w:ascii="Impact" w:cs="Impact" w:eastAsia="Impact" w:hAnsi="Impact"/>
                <w:b w:val="1"/>
                <w:color w:val="0b5394"/>
                <w:sz w:val="40"/>
                <w:szCs w:val="40"/>
                <w:rtl w:val="0"/>
              </w:rPr>
              <w:t xml:space="preserve">PLANNING SUPPORT DOCUMENT</w:t>
            </w:r>
          </w:p>
        </w:tc>
      </w:tr>
      <w:tr>
        <w:trPr>
          <w:trHeight w:val="3435" w:hRule="atLeast"/>
        </w:trPr>
        <w:tc>
          <w:tcPr>
            <w:tcMar>
              <w:top w:w="100.0" w:type="dxa"/>
              <w:left w:w="100.0" w:type="dxa"/>
              <w:bottom w:w="100.0" w:type="dxa"/>
              <w:right w:w="100.0" w:type="dxa"/>
            </w:tcMar>
            <w:vAlign w:val="top"/>
          </w:tcPr>
          <w:p w:rsidR="00000000" w:rsidDel="00000000" w:rsidP="00000000" w:rsidRDefault="00000000" w:rsidRPr="00000000" w14:paraId="000000FE">
            <w:pPr>
              <w:widowControl w:val="0"/>
              <w:shd w:fill="ffffff" w:val="clear"/>
              <w:spacing w:after="0" w:before="0" w:line="276" w:lineRule="auto"/>
              <w:rPr>
                <w:rFonts w:ascii="Impact" w:cs="Impact" w:eastAsia="Impact" w:hAnsi="Impact"/>
                <w:b w:val="1"/>
                <w:color w:val="0b5394"/>
                <w:sz w:val="20"/>
                <w:szCs w:val="20"/>
              </w:rPr>
            </w:pPr>
            <w:r w:rsidDel="00000000" w:rsidR="00000000" w:rsidRPr="00000000">
              <w:rPr>
                <w:sz w:val="20"/>
                <w:szCs w:val="20"/>
                <w:rtl w:val="0"/>
              </w:rPr>
              <w:t xml:space="preserve">As stated by ODE, this is not a one-size-fits-all exercise. Each district or school should consider its unique needs and issues and prepare its plan in a way that responds appropriately and leverages the assets of its unique partners. The template above has been designed to be as adaptable as possible given the wide range of district experiences and needs. The pages below in the Planning Support Document are designed to assist districts as they think through the nuances that may be significant to their respective district. Educational Service Centers are here to support. Some schools and districts may choose to have similar plans to facilitate effective implementation. ESCs may be able to provide coordination for such collaborative approaches. The following planning support document is provided to assist teams in thinking through the planning process. Additionally, rather than an exhaustive list of resources that quickly becomes overwhelming and outdated, a few key elements have been provided to assist in planning.  Districts may also want to consult ODE’s </w:t>
            </w:r>
            <w:hyperlink r:id="rId10">
              <w:r w:rsidDel="00000000" w:rsidR="00000000" w:rsidRPr="00000000">
                <w:rPr>
                  <w:color w:val="1155cc"/>
                  <w:sz w:val="20"/>
                  <w:szCs w:val="20"/>
                  <w:u w:val="single"/>
                  <w:rtl w:val="0"/>
                </w:rPr>
                <w:t xml:space="preserve">Reset and Restart</w:t>
              </w:r>
            </w:hyperlink>
            <w:r w:rsidDel="00000000" w:rsidR="00000000" w:rsidRPr="00000000">
              <w:rPr>
                <w:sz w:val="20"/>
                <w:szCs w:val="20"/>
                <w:rtl w:val="0"/>
              </w:rPr>
              <w:t xml:space="preserve"> website and planning guide.  Additional planning resources are also available at </w:t>
            </w:r>
            <w:hyperlink r:id="rId11">
              <w:r w:rsidDel="00000000" w:rsidR="00000000" w:rsidRPr="00000000">
                <w:rPr>
                  <w:color w:val="1155cc"/>
                  <w:sz w:val="20"/>
                  <w:szCs w:val="20"/>
                  <w:u w:val="single"/>
                  <w:rtl w:val="0"/>
                </w:rPr>
                <w:t xml:space="preserve">http://reframingeducation.org/</w:t>
              </w:r>
            </w:hyperlink>
            <w:r w:rsidDel="00000000" w:rsidR="00000000" w:rsidRPr="00000000">
              <w:rPr>
                <w:sz w:val="20"/>
                <w:szCs w:val="20"/>
                <w:rtl w:val="0"/>
              </w:rPr>
              <w:t xml:space="preserve">. This decision-making framework was developed by Ohio’s network of ESCs to assist districts in having authentic conversations about instructional expectations and making plans to reframe education moving forward; we encourage districts to reach out to their ESCs for additional support as needed. </w:t>
            </w:r>
            <w:r w:rsidDel="00000000" w:rsidR="00000000" w:rsidRPr="00000000">
              <w:rPr>
                <w:rtl w:val="0"/>
              </w:rPr>
            </w:r>
          </w:p>
        </w:tc>
      </w:tr>
    </w:tbl>
    <w:p w:rsidR="00000000" w:rsidDel="00000000" w:rsidP="00000000" w:rsidRDefault="00000000" w:rsidRPr="00000000" w14:paraId="000000FF">
      <w:pPr>
        <w:widowControl w:val="0"/>
        <w:spacing w:after="120" w:before="120" w:line="276" w:lineRule="auto"/>
        <w:rPr>
          <w:sz w:val="6"/>
          <w:szCs w:val="6"/>
        </w:rPr>
      </w:pPr>
      <w:r w:rsidDel="00000000" w:rsidR="00000000" w:rsidRPr="00000000">
        <w:rPr>
          <w:sz w:val="6"/>
          <w:szCs w:val="6"/>
        </w:rPr>
        <w:drawing>
          <wp:anchor allowOverlap="1" behindDoc="0" distB="19050" distT="19050" distL="19050" distR="19050" hidden="0" layoutInCell="1" locked="0" relativeHeight="0" simplePos="0">
            <wp:simplePos x="0" y="0"/>
            <wp:positionH relativeFrom="page">
              <wp:posOffset>5934075</wp:posOffset>
            </wp:positionH>
            <wp:positionV relativeFrom="page">
              <wp:posOffset>9324975</wp:posOffset>
            </wp:positionV>
            <wp:extent cx="1595438" cy="581025"/>
            <wp:effectExtent b="0" l="0" r="0" t="0"/>
            <wp:wrapSquare wrapText="bothSides" distB="19050" distT="19050" distL="19050" distR="19050"/>
            <wp:docPr id="36" name="image1.jpg"/>
            <a:graphic>
              <a:graphicData uri="http://schemas.openxmlformats.org/drawingml/2006/picture">
                <pic:pic>
                  <pic:nvPicPr>
                    <pic:cNvPr id="0" name="image1.jpg"/>
                    <pic:cNvPicPr preferRelativeResize="0"/>
                  </pic:nvPicPr>
                  <pic:blipFill>
                    <a:blip r:embed="rId9"/>
                    <a:srcRect b="27335" l="0" r="0" t="27337"/>
                    <a:stretch>
                      <a:fillRect/>
                    </a:stretch>
                  </pic:blipFill>
                  <pic:spPr>
                    <a:xfrm>
                      <a:off x="0" y="0"/>
                      <a:ext cx="1595438" cy="581025"/>
                    </a:xfrm>
                    <a:prstGeom prst="rect"/>
                    <a:ln/>
                  </pic:spPr>
                </pic:pic>
              </a:graphicData>
            </a:graphic>
          </wp:anchor>
        </w:drawing>
      </w:r>
      <w:r w:rsidDel="00000000" w:rsidR="00000000" w:rsidRPr="00000000">
        <w:rPr>
          <w:rtl w:val="0"/>
        </w:rPr>
      </w:r>
    </w:p>
    <w:tbl>
      <w:tblPr>
        <w:tblStyle w:val="Table7"/>
        <w:tblW w:w="11025.0" w:type="dxa"/>
        <w:jc w:val="left"/>
        <w:tblInd w:w="25.0" w:type="dxa"/>
        <w:tblLayout w:type="fixed"/>
        <w:tblLook w:val="0600"/>
      </w:tblPr>
      <w:tblGrid>
        <w:gridCol w:w="1965"/>
        <w:gridCol w:w="9060"/>
        <w:tblGridChange w:id="0">
          <w:tblGrid>
            <w:gridCol w:w="1965"/>
            <w:gridCol w:w="9060"/>
          </w:tblGrid>
        </w:tblGridChange>
      </w:tblGrid>
      <w:tr>
        <w:trPr>
          <w:trHeight w:val="540" w:hRule="atLeast"/>
        </w:trPr>
        <w:tc>
          <w:tcPr>
            <w:gridSpan w:val="2"/>
            <w:tcBorders>
              <w:top w:color="000000" w:space="0" w:sz="6" w:val="single"/>
              <w:left w:color="000000" w:space="0" w:sz="6" w:val="single"/>
              <w:bottom w:color="000000" w:space="0" w:sz="6" w:val="single"/>
              <w:right w:color="000000" w:space="0" w:sz="6" w:val="single"/>
            </w:tcBorders>
            <w:shd w:fill="0b5394" w:val="clear"/>
            <w:tcMar>
              <w:top w:w="40.0" w:type="dxa"/>
              <w:left w:w="40.0" w:type="dxa"/>
              <w:bottom w:w="40.0" w:type="dxa"/>
              <w:right w:w="40.0" w:type="dxa"/>
            </w:tcMar>
            <w:vAlign w:val="center"/>
          </w:tcPr>
          <w:p w:rsidR="00000000" w:rsidDel="00000000" w:rsidP="00000000" w:rsidRDefault="00000000" w:rsidRPr="00000000" w14:paraId="00000100">
            <w:pPr>
              <w:widowControl w:val="0"/>
              <w:jc w:val="center"/>
              <w:rPr>
                <w:b w:val="1"/>
                <w:sz w:val="32"/>
                <w:szCs w:val="32"/>
              </w:rPr>
            </w:pPr>
            <w:r w:rsidDel="00000000" w:rsidR="00000000" w:rsidRPr="00000000">
              <w:rPr>
                <w:b w:val="1"/>
                <w:color w:val="ffffff"/>
                <w:sz w:val="32"/>
                <w:szCs w:val="32"/>
                <w:rtl w:val="0"/>
              </w:rPr>
              <w:t xml:space="preserve">ACADEMIC PLANNING</w:t>
            </w:r>
            <w:r w:rsidDel="00000000" w:rsidR="00000000" w:rsidRPr="00000000">
              <w:rPr>
                <w:rtl w:val="0"/>
              </w:rPr>
            </w:r>
          </w:p>
        </w:tc>
      </w:tr>
      <w:tr>
        <w:trPr>
          <w:trHeight w:val="700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2">
            <w:pPr>
              <w:widowControl w:val="0"/>
              <w:rPr>
                <w:b w:val="1"/>
                <w:sz w:val="24"/>
                <w:szCs w:val="24"/>
              </w:rPr>
            </w:pPr>
            <w:r w:rsidDel="00000000" w:rsidR="00000000" w:rsidRPr="00000000">
              <w:rPr>
                <w:b w:val="1"/>
                <w:sz w:val="24"/>
                <w:szCs w:val="24"/>
                <w:rtl w:val="0"/>
              </w:rPr>
              <w:t xml:space="preserve">Determining Academic Needs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3">
            <w:pPr>
              <w:widowControl w:val="0"/>
              <w:rPr>
                <w:sz w:val="20"/>
                <w:szCs w:val="20"/>
              </w:rPr>
            </w:pPr>
            <w:r w:rsidDel="00000000" w:rsidR="00000000" w:rsidRPr="00000000">
              <w:rPr>
                <w:sz w:val="24"/>
                <w:szCs w:val="24"/>
                <w:rtl w:val="0"/>
              </w:rPr>
              <w:t xml:space="preserve">How will </w:t>
            </w:r>
            <w:r w:rsidDel="00000000" w:rsidR="00000000" w:rsidRPr="00000000">
              <w:rPr>
                <w:b w:val="1"/>
                <w:sz w:val="24"/>
                <w:szCs w:val="24"/>
                <w:rtl w:val="0"/>
              </w:rPr>
              <w:t xml:space="preserve">instructional needs</w:t>
            </w:r>
            <w:r w:rsidDel="00000000" w:rsidR="00000000" w:rsidRPr="00000000">
              <w:rPr>
                <w:sz w:val="24"/>
                <w:szCs w:val="24"/>
                <w:rtl w:val="0"/>
              </w:rPr>
              <w:t xml:space="preserve"> be </w:t>
            </w:r>
            <w:r w:rsidDel="00000000" w:rsidR="00000000" w:rsidRPr="00000000">
              <w:rPr>
                <w:b w:val="1"/>
                <w:sz w:val="24"/>
                <w:szCs w:val="24"/>
                <w:rtl w:val="0"/>
              </w:rPr>
              <w:t xml:space="preserve">determined</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04">
            <w:pPr>
              <w:spacing w:line="240" w:lineRule="auto"/>
              <w:rPr>
                <w:sz w:val="20"/>
                <w:szCs w:val="20"/>
              </w:rPr>
            </w:pPr>
            <w:r w:rsidDel="00000000" w:rsidR="00000000" w:rsidRPr="00000000">
              <w:rPr>
                <w:rtl w:val="0"/>
              </w:rPr>
            </w:r>
          </w:p>
          <w:p w:rsidR="00000000" w:rsidDel="00000000" w:rsidP="00000000" w:rsidRDefault="00000000" w:rsidRPr="00000000" w14:paraId="00000105">
            <w:pPr>
              <w:spacing w:line="240" w:lineRule="auto"/>
              <w:rPr>
                <w:sz w:val="20"/>
                <w:szCs w:val="20"/>
              </w:rPr>
            </w:pPr>
            <w:r w:rsidDel="00000000" w:rsidR="00000000" w:rsidRPr="00000000">
              <w:rPr>
                <w:sz w:val="20"/>
                <w:szCs w:val="20"/>
                <w:rtl w:val="0"/>
              </w:rPr>
              <w:t xml:space="preserve">Possible/Optional item(s) to consider:</w:t>
            </w:r>
          </w:p>
          <w:p w:rsidR="00000000" w:rsidDel="00000000" w:rsidP="00000000" w:rsidRDefault="00000000" w:rsidRPr="00000000" w14:paraId="00000106">
            <w:pPr>
              <w:numPr>
                <w:ilvl w:val="0"/>
                <w:numId w:val="4"/>
              </w:numPr>
              <w:spacing w:line="240" w:lineRule="auto"/>
              <w:ind w:left="720" w:hanging="360"/>
              <w:rPr>
                <w:sz w:val="20"/>
                <w:szCs w:val="20"/>
              </w:rPr>
            </w:pPr>
            <w:r w:rsidDel="00000000" w:rsidR="00000000" w:rsidRPr="00000000">
              <w:rPr>
                <w:sz w:val="20"/>
                <w:szCs w:val="20"/>
                <w:rtl w:val="0"/>
              </w:rPr>
              <w:t xml:space="preserve">Performance on tests (e.g., district assessments, statewide tests, ACTs, etc.); (Districts will not have statewide achievement data until after the end of the school year and may need to identify assessment tools to identify gaps.)</w:t>
            </w:r>
          </w:p>
          <w:p w:rsidR="00000000" w:rsidDel="00000000" w:rsidP="00000000" w:rsidRDefault="00000000" w:rsidRPr="00000000" w14:paraId="00000107">
            <w:pPr>
              <w:numPr>
                <w:ilvl w:val="0"/>
                <w:numId w:val="4"/>
              </w:numPr>
              <w:spacing w:line="240" w:lineRule="auto"/>
              <w:ind w:left="720" w:hanging="360"/>
              <w:rPr>
                <w:sz w:val="20"/>
                <w:szCs w:val="20"/>
              </w:rPr>
            </w:pPr>
            <w:r w:rsidDel="00000000" w:rsidR="00000000" w:rsidRPr="00000000">
              <w:rPr>
                <w:sz w:val="20"/>
                <w:szCs w:val="20"/>
                <w:rtl w:val="0"/>
              </w:rPr>
              <w:t xml:space="preserve">How will districts determine impacted/vulnerable populations?</w:t>
            </w:r>
          </w:p>
          <w:p w:rsidR="00000000" w:rsidDel="00000000" w:rsidP="00000000" w:rsidRDefault="00000000" w:rsidRPr="00000000" w14:paraId="00000108">
            <w:pPr>
              <w:numPr>
                <w:ilvl w:val="0"/>
                <w:numId w:val="4"/>
              </w:numPr>
              <w:spacing w:line="240" w:lineRule="auto"/>
              <w:ind w:left="720" w:hanging="360"/>
              <w:rPr>
                <w:sz w:val="20"/>
                <w:szCs w:val="20"/>
              </w:rPr>
            </w:pPr>
            <w:r w:rsidDel="00000000" w:rsidR="00000000" w:rsidRPr="00000000">
              <w:rPr>
                <w:sz w:val="20"/>
                <w:szCs w:val="20"/>
                <w:rtl w:val="0"/>
              </w:rPr>
              <w:t xml:space="preserve">How will districts/schools combat barriers for disengaged students?</w:t>
            </w:r>
          </w:p>
          <w:p w:rsidR="00000000" w:rsidDel="00000000" w:rsidP="00000000" w:rsidRDefault="00000000" w:rsidRPr="00000000" w14:paraId="00000109">
            <w:pPr>
              <w:numPr>
                <w:ilvl w:val="0"/>
                <w:numId w:val="4"/>
              </w:numPr>
              <w:spacing w:line="240" w:lineRule="auto"/>
              <w:ind w:left="720" w:hanging="360"/>
              <w:rPr>
                <w:sz w:val="20"/>
                <w:szCs w:val="20"/>
              </w:rPr>
            </w:pPr>
            <w:r w:rsidDel="00000000" w:rsidR="00000000" w:rsidRPr="00000000">
              <w:rPr>
                <w:sz w:val="20"/>
                <w:szCs w:val="20"/>
                <w:rtl w:val="0"/>
              </w:rPr>
              <w:t xml:space="preserve">What opportunities were missed due to the inability to access programming?  Can any of these opportunities be reinstated in the summer or next school year? (Districts are encouraged to consider this question through an equity lens for student populations-- Students with Disabilities, English Language Learners, Gifted Students, All Learners, etc.)</w:t>
            </w:r>
          </w:p>
          <w:p w:rsidR="00000000" w:rsidDel="00000000" w:rsidP="00000000" w:rsidRDefault="00000000" w:rsidRPr="00000000" w14:paraId="0000010A">
            <w:pPr>
              <w:numPr>
                <w:ilvl w:val="0"/>
                <w:numId w:val="4"/>
              </w:numPr>
              <w:spacing w:line="240" w:lineRule="auto"/>
              <w:ind w:left="720" w:hanging="360"/>
              <w:rPr>
                <w:sz w:val="20"/>
                <w:szCs w:val="20"/>
              </w:rPr>
            </w:pPr>
            <w:r w:rsidDel="00000000" w:rsidR="00000000" w:rsidRPr="00000000">
              <w:rPr>
                <w:sz w:val="20"/>
                <w:szCs w:val="20"/>
                <w:rtl w:val="0"/>
              </w:rPr>
              <w:t xml:space="preserve">Access to key opportunities (e.g., advanced mathematics, physics, higher education, interventions, etc.) may have been lost due to the pandemic.</w:t>
            </w:r>
          </w:p>
          <w:p w:rsidR="00000000" w:rsidDel="00000000" w:rsidP="00000000" w:rsidRDefault="00000000" w:rsidRPr="00000000" w14:paraId="0000010B">
            <w:pPr>
              <w:numPr>
                <w:ilvl w:val="0"/>
                <w:numId w:val="4"/>
              </w:numPr>
              <w:spacing w:line="240" w:lineRule="auto"/>
              <w:ind w:left="720" w:hanging="360"/>
              <w:rPr>
                <w:sz w:val="20"/>
                <w:szCs w:val="20"/>
              </w:rPr>
            </w:pPr>
            <w:r w:rsidDel="00000000" w:rsidR="00000000" w:rsidRPr="00000000">
              <w:rPr>
                <w:sz w:val="20"/>
                <w:szCs w:val="20"/>
                <w:rtl w:val="0"/>
              </w:rPr>
              <w:t xml:space="preserve">Attainment (e.g., high school diploma, college degree, employment)</w:t>
            </w:r>
          </w:p>
          <w:p w:rsidR="00000000" w:rsidDel="00000000" w:rsidP="00000000" w:rsidRDefault="00000000" w:rsidRPr="00000000" w14:paraId="0000010C">
            <w:pPr>
              <w:numPr>
                <w:ilvl w:val="0"/>
                <w:numId w:val="4"/>
              </w:numPr>
              <w:spacing w:line="240" w:lineRule="auto"/>
              <w:ind w:left="720" w:hanging="360"/>
              <w:rPr>
                <w:sz w:val="20"/>
                <w:szCs w:val="20"/>
              </w:rPr>
            </w:pPr>
            <w:r w:rsidDel="00000000" w:rsidR="00000000" w:rsidRPr="00000000">
              <w:rPr>
                <w:sz w:val="20"/>
                <w:szCs w:val="20"/>
                <w:rtl w:val="0"/>
              </w:rPr>
              <w:t xml:space="preserve">What essential elements of determining instructional needs are already in place?</w:t>
            </w:r>
          </w:p>
          <w:p w:rsidR="00000000" w:rsidDel="00000000" w:rsidP="00000000" w:rsidRDefault="00000000" w:rsidRPr="00000000" w14:paraId="0000010D">
            <w:pPr>
              <w:numPr>
                <w:ilvl w:val="0"/>
                <w:numId w:val="4"/>
              </w:numPr>
              <w:spacing w:line="240" w:lineRule="auto"/>
              <w:ind w:left="720" w:hanging="360"/>
              <w:rPr>
                <w:sz w:val="20"/>
                <w:szCs w:val="20"/>
              </w:rPr>
            </w:pPr>
            <w:r w:rsidDel="00000000" w:rsidR="00000000" w:rsidRPr="00000000">
              <w:rPr>
                <w:sz w:val="20"/>
                <w:szCs w:val="20"/>
                <w:rtl w:val="0"/>
              </w:rPr>
              <w:t xml:space="preserve">District MTSS Process and Universal Screeners</w:t>
            </w:r>
          </w:p>
          <w:p w:rsidR="00000000" w:rsidDel="00000000" w:rsidP="00000000" w:rsidRDefault="00000000" w:rsidRPr="00000000" w14:paraId="0000010E">
            <w:pPr>
              <w:numPr>
                <w:ilvl w:val="0"/>
                <w:numId w:val="4"/>
              </w:numPr>
              <w:spacing w:line="240" w:lineRule="auto"/>
              <w:ind w:left="720" w:hanging="360"/>
              <w:rPr>
                <w:sz w:val="20"/>
                <w:szCs w:val="20"/>
              </w:rPr>
            </w:pPr>
            <w:r w:rsidDel="00000000" w:rsidR="00000000" w:rsidRPr="00000000">
              <w:rPr>
                <w:sz w:val="20"/>
                <w:szCs w:val="20"/>
                <w:rtl w:val="0"/>
              </w:rPr>
              <w:t xml:space="preserve">Use of/Alignment with the OIP/DLT/BLT/TBT process to determine; What do students need to know?  How do we know if they’ve learned it?  How do we intervene for those students who have not learned it?  How do we extend other opportunities for those students who have learned it?</w:t>
            </w:r>
          </w:p>
          <w:p w:rsidR="00000000" w:rsidDel="00000000" w:rsidP="00000000" w:rsidRDefault="00000000" w:rsidRPr="00000000" w14:paraId="0000010F">
            <w:pPr>
              <w:numPr>
                <w:ilvl w:val="0"/>
                <w:numId w:val="4"/>
              </w:numPr>
              <w:spacing w:line="240" w:lineRule="auto"/>
              <w:ind w:left="720" w:hanging="360"/>
              <w:rPr>
                <w:sz w:val="20"/>
                <w:szCs w:val="20"/>
              </w:rPr>
            </w:pPr>
            <w:r w:rsidDel="00000000" w:rsidR="00000000" w:rsidRPr="00000000">
              <w:rPr>
                <w:sz w:val="20"/>
                <w:szCs w:val="20"/>
                <w:rtl w:val="0"/>
              </w:rPr>
              <w:t xml:space="preserve">Gap Analysis for ELA, Math, Science, and Social Studies</w:t>
            </w:r>
          </w:p>
          <w:p w:rsidR="00000000" w:rsidDel="00000000" w:rsidP="00000000" w:rsidRDefault="00000000" w:rsidRPr="00000000" w14:paraId="00000110">
            <w:pPr>
              <w:numPr>
                <w:ilvl w:val="0"/>
                <w:numId w:val="4"/>
              </w:numPr>
              <w:spacing w:line="240" w:lineRule="auto"/>
              <w:ind w:left="720" w:hanging="360"/>
              <w:rPr>
                <w:sz w:val="20"/>
                <w:szCs w:val="20"/>
              </w:rPr>
            </w:pPr>
            <w:r w:rsidDel="00000000" w:rsidR="00000000" w:rsidRPr="00000000">
              <w:rPr>
                <w:sz w:val="20"/>
                <w:szCs w:val="20"/>
                <w:rtl w:val="0"/>
              </w:rPr>
              <w:t xml:space="preserve">Prioritize Literacy and Math</w:t>
            </w:r>
          </w:p>
          <w:p w:rsidR="00000000" w:rsidDel="00000000" w:rsidP="00000000" w:rsidRDefault="00000000" w:rsidRPr="00000000" w14:paraId="00000111">
            <w:pPr>
              <w:numPr>
                <w:ilvl w:val="0"/>
                <w:numId w:val="4"/>
              </w:numPr>
              <w:spacing w:line="240" w:lineRule="auto"/>
              <w:ind w:left="720" w:hanging="360"/>
              <w:rPr>
                <w:sz w:val="20"/>
                <w:szCs w:val="20"/>
              </w:rPr>
            </w:pPr>
            <w:r w:rsidDel="00000000" w:rsidR="00000000" w:rsidRPr="00000000">
              <w:rPr>
                <w:sz w:val="20"/>
                <w:szCs w:val="20"/>
                <w:rtl w:val="0"/>
              </w:rPr>
              <w:t xml:space="preserve">Prioritized Standards</w:t>
            </w:r>
          </w:p>
          <w:p w:rsidR="00000000" w:rsidDel="00000000" w:rsidP="00000000" w:rsidRDefault="00000000" w:rsidRPr="00000000" w14:paraId="00000112">
            <w:pPr>
              <w:numPr>
                <w:ilvl w:val="0"/>
                <w:numId w:val="4"/>
              </w:numPr>
              <w:spacing w:line="240" w:lineRule="auto"/>
              <w:ind w:left="720" w:hanging="360"/>
              <w:rPr>
                <w:sz w:val="20"/>
                <w:szCs w:val="20"/>
              </w:rPr>
            </w:pPr>
            <w:r w:rsidDel="00000000" w:rsidR="00000000" w:rsidRPr="00000000">
              <w:rPr>
                <w:sz w:val="20"/>
                <w:szCs w:val="20"/>
                <w:rtl w:val="0"/>
              </w:rPr>
              <w:t xml:space="preserve">Supports for IEPs/Compensatory Services, Written Education Plan (WEP) adjustments, etc.</w:t>
            </w:r>
          </w:p>
          <w:p w:rsidR="00000000" w:rsidDel="00000000" w:rsidP="00000000" w:rsidRDefault="00000000" w:rsidRPr="00000000" w14:paraId="00000113">
            <w:pPr>
              <w:numPr>
                <w:ilvl w:val="0"/>
                <w:numId w:val="4"/>
              </w:numPr>
              <w:spacing w:line="240" w:lineRule="auto"/>
              <w:ind w:left="720" w:hanging="360"/>
              <w:rPr>
                <w:sz w:val="20"/>
                <w:szCs w:val="20"/>
                <w:u w:val="none"/>
              </w:rPr>
            </w:pPr>
            <w:r w:rsidDel="00000000" w:rsidR="00000000" w:rsidRPr="00000000">
              <w:rPr>
                <w:sz w:val="20"/>
                <w:szCs w:val="20"/>
                <w:rtl w:val="0"/>
              </w:rPr>
              <w:t xml:space="preserve">Rising Kindergarteners (These students have spent a significant portion of their life in a pandemic environment.  What needs might they have as they enter Kindergarten in Fall 2021?)</w:t>
            </w:r>
            <w:r w:rsidDel="00000000" w:rsidR="00000000" w:rsidRPr="00000000">
              <w:rPr>
                <w:rtl w:val="0"/>
              </w:rPr>
            </w:r>
          </w:p>
        </w:tc>
      </w:tr>
      <w:tr>
        <w:trPr>
          <w:trHeight w:val="46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4">
            <w:pPr>
              <w:widowControl w:val="0"/>
              <w:rPr>
                <w:b w:val="1"/>
                <w:sz w:val="24"/>
                <w:szCs w:val="24"/>
              </w:rPr>
            </w:pPr>
            <w:r w:rsidDel="00000000" w:rsidR="00000000" w:rsidRPr="00000000">
              <w:rPr>
                <w:b w:val="1"/>
                <w:sz w:val="24"/>
                <w:szCs w:val="24"/>
                <w:rtl w:val="0"/>
              </w:rPr>
              <w:t xml:space="preserve">Filling Academic Gaps</w:t>
            </w:r>
          </w:p>
          <w:p w:rsidR="00000000" w:rsidDel="00000000" w:rsidP="00000000" w:rsidRDefault="00000000" w:rsidRPr="00000000" w14:paraId="00000115">
            <w:pPr>
              <w:widowControl w:val="0"/>
              <w:rPr>
                <w:b w:val="1"/>
                <w:sz w:val="24"/>
                <w:szCs w:val="24"/>
                <w:highlight w:val="yellow"/>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6">
            <w:pPr>
              <w:spacing w:line="240" w:lineRule="auto"/>
              <w:rPr>
                <w:sz w:val="24"/>
                <w:szCs w:val="24"/>
              </w:rPr>
            </w:pPr>
            <w:r w:rsidDel="00000000" w:rsidR="00000000" w:rsidRPr="00000000">
              <w:rPr>
                <w:sz w:val="24"/>
                <w:szCs w:val="24"/>
                <w:rtl w:val="0"/>
              </w:rPr>
              <w:t xml:space="preserve">How will </w:t>
            </w:r>
            <w:r w:rsidDel="00000000" w:rsidR="00000000" w:rsidRPr="00000000">
              <w:rPr>
                <w:b w:val="1"/>
                <w:sz w:val="24"/>
                <w:szCs w:val="24"/>
                <w:rtl w:val="0"/>
              </w:rPr>
              <w:t xml:space="preserve">academic gaps</w:t>
            </w:r>
            <w:r w:rsidDel="00000000" w:rsidR="00000000" w:rsidRPr="00000000">
              <w:rPr>
                <w:sz w:val="24"/>
                <w:szCs w:val="24"/>
                <w:rtl w:val="0"/>
              </w:rPr>
              <w:t xml:space="preserve"> be </w:t>
            </w:r>
            <w:r w:rsidDel="00000000" w:rsidR="00000000" w:rsidRPr="00000000">
              <w:rPr>
                <w:b w:val="1"/>
                <w:sz w:val="24"/>
                <w:szCs w:val="24"/>
                <w:rtl w:val="0"/>
              </w:rPr>
              <w:t xml:space="preserve">filled</w:t>
            </w:r>
            <w:r w:rsidDel="00000000" w:rsidR="00000000" w:rsidRPr="00000000">
              <w:rPr>
                <w:sz w:val="24"/>
                <w:szCs w:val="24"/>
                <w:rtl w:val="0"/>
              </w:rPr>
              <w:t xml:space="preserve">?</w:t>
            </w:r>
          </w:p>
          <w:p w:rsidR="00000000" w:rsidDel="00000000" w:rsidP="00000000" w:rsidRDefault="00000000" w:rsidRPr="00000000" w14:paraId="00000117">
            <w:pPr>
              <w:spacing w:line="240" w:lineRule="auto"/>
              <w:rPr>
                <w:sz w:val="20"/>
                <w:szCs w:val="20"/>
              </w:rPr>
            </w:pPr>
            <w:r w:rsidDel="00000000" w:rsidR="00000000" w:rsidRPr="00000000">
              <w:rPr>
                <w:rtl w:val="0"/>
              </w:rPr>
            </w:r>
          </w:p>
          <w:p w:rsidR="00000000" w:rsidDel="00000000" w:rsidP="00000000" w:rsidRDefault="00000000" w:rsidRPr="00000000" w14:paraId="00000118">
            <w:pPr>
              <w:spacing w:line="240" w:lineRule="auto"/>
              <w:rPr>
                <w:sz w:val="20"/>
                <w:szCs w:val="20"/>
              </w:rPr>
            </w:pPr>
            <w:r w:rsidDel="00000000" w:rsidR="00000000" w:rsidRPr="00000000">
              <w:rPr>
                <w:sz w:val="20"/>
                <w:szCs w:val="20"/>
                <w:rtl w:val="0"/>
              </w:rPr>
              <w:t xml:space="preserve">Possible/Optional item(s) to consider:</w:t>
            </w:r>
          </w:p>
          <w:p w:rsidR="00000000" w:rsidDel="00000000" w:rsidP="00000000" w:rsidRDefault="00000000" w:rsidRPr="00000000" w14:paraId="00000119">
            <w:pPr>
              <w:numPr>
                <w:ilvl w:val="0"/>
                <w:numId w:val="11"/>
              </w:numPr>
              <w:spacing w:line="240" w:lineRule="auto"/>
              <w:ind w:left="720" w:hanging="360"/>
              <w:rPr>
                <w:sz w:val="20"/>
                <w:szCs w:val="20"/>
              </w:rPr>
            </w:pPr>
            <w:r w:rsidDel="00000000" w:rsidR="00000000" w:rsidRPr="00000000">
              <w:rPr>
                <w:sz w:val="20"/>
                <w:szCs w:val="20"/>
                <w:rtl w:val="0"/>
              </w:rPr>
              <w:t xml:space="preserve">Existing processes and supports</w:t>
            </w:r>
          </w:p>
          <w:p w:rsidR="00000000" w:rsidDel="00000000" w:rsidP="00000000" w:rsidRDefault="00000000" w:rsidRPr="00000000" w14:paraId="0000011A">
            <w:pPr>
              <w:numPr>
                <w:ilvl w:val="0"/>
                <w:numId w:val="11"/>
              </w:numPr>
              <w:spacing w:line="240" w:lineRule="auto"/>
              <w:ind w:left="720" w:hanging="360"/>
              <w:rPr>
                <w:sz w:val="20"/>
                <w:szCs w:val="20"/>
              </w:rPr>
            </w:pPr>
            <w:r w:rsidDel="00000000" w:rsidR="00000000" w:rsidRPr="00000000">
              <w:rPr>
                <w:sz w:val="20"/>
                <w:szCs w:val="20"/>
                <w:rtl w:val="0"/>
              </w:rPr>
              <w:t xml:space="preserve">Partnerships (ESC, libraries, museums, after-school programs, civic organizations, pre-school providers, etc.)</w:t>
            </w:r>
          </w:p>
          <w:p w:rsidR="00000000" w:rsidDel="00000000" w:rsidP="00000000" w:rsidRDefault="00000000" w:rsidRPr="00000000" w14:paraId="0000011B">
            <w:pPr>
              <w:numPr>
                <w:ilvl w:val="0"/>
                <w:numId w:val="11"/>
              </w:numPr>
              <w:spacing w:line="240" w:lineRule="auto"/>
              <w:ind w:left="720" w:hanging="360"/>
              <w:rPr>
                <w:sz w:val="20"/>
                <w:szCs w:val="20"/>
              </w:rPr>
            </w:pPr>
            <w:r w:rsidDel="00000000" w:rsidR="00000000" w:rsidRPr="00000000">
              <w:rPr>
                <w:sz w:val="20"/>
                <w:szCs w:val="20"/>
                <w:rtl w:val="0"/>
              </w:rPr>
              <w:t xml:space="preserve">MTSS processes</w:t>
            </w:r>
          </w:p>
          <w:p w:rsidR="00000000" w:rsidDel="00000000" w:rsidP="00000000" w:rsidRDefault="00000000" w:rsidRPr="00000000" w14:paraId="0000011C">
            <w:pPr>
              <w:numPr>
                <w:ilvl w:val="0"/>
                <w:numId w:val="11"/>
              </w:numPr>
              <w:spacing w:line="240" w:lineRule="auto"/>
              <w:ind w:left="720" w:hanging="360"/>
              <w:rPr>
                <w:sz w:val="20"/>
                <w:szCs w:val="20"/>
              </w:rPr>
            </w:pPr>
            <w:r w:rsidDel="00000000" w:rsidR="00000000" w:rsidRPr="00000000">
              <w:rPr>
                <w:sz w:val="20"/>
                <w:szCs w:val="20"/>
                <w:rtl w:val="0"/>
              </w:rPr>
              <w:t xml:space="preserve">Effective district-wide/school-wide leadership teams focusing on achievement gaps</w:t>
            </w:r>
          </w:p>
          <w:p w:rsidR="00000000" w:rsidDel="00000000" w:rsidP="00000000" w:rsidRDefault="00000000" w:rsidRPr="00000000" w14:paraId="0000011D">
            <w:pPr>
              <w:numPr>
                <w:ilvl w:val="0"/>
                <w:numId w:val="11"/>
              </w:numPr>
              <w:spacing w:line="240" w:lineRule="auto"/>
              <w:ind w:left="720" w:hanging="360"/>
              <w:rPr>
                <w:sz w:val="20"/>
                <w:szCs w:val="20"/>
              </w:rPr>
            </w:pPr>
            <w:r w:rsidDel="00000000" w:rsidR="00000000" w:rsidRPr="00000000">
              <w:rPr>
                <w:sz w:val="20"/>
                <w:szCs w:val="20"/>
                <w:rtl w:val="0"/>
              </w:rPr>
              <w:t xml:space="preserve">Data-based decision-making - How will achievement gaps be addressed in BLTs and TBTs?</w:t>
            </w:r>
          </w:p>
          <w:p w:rsidR="00000000" w:rsidDel="00000000" w:rsidP="00000000" w:rsidRDefault="00000000" w:rsidRPr="00000000" w14:paraId="0000011E">
            <w:pPr>
              <w:numPr>
                <w:ilvl w:val="0"/>
                <w:numId w:val="11"/>
              </w:numPr>
              <w:spacing w:line="240" w:lineRule="auto"/>
              <w:ind w:left="720" w:hanging="360"/>
              <w:rPr>
                <w:sz w:val="20"/>
                <w:szCs w:val="20"/>
              </w:rPr>
            </w:pPr>
            <w:r w:rsidDel="00000000" w:rsidR="00000000" w:rsidRPr="00000000">
              <w:rPr>
                <w:sz w:val="20"/>
                <w:szCs w:val="20"/>
                <w:rtl w:val="0"/>
              </w:rPr>
              <w:t xml:space="preserve">Will measurable objectives be required?  Or will these be supplemental offerings that the parent/guardian may choose to have their student participate in and benefit from?  </w:t>
            </w:r>
          </w:p>
          <w:p w:rsidR="00000000" w:rsidDel="00000000" w:rsidP="00000000" w:rsidRDefault="00000000" w:rsidRPr="00000000" w14:paraId="0000011F">
            <w:pPr>
              <w:numPr>
                <w:ilvl w:val="0"/>
                <w:numId w:val="11"/>
              </w:numPr>
              <w:spacing w:line="240" w:lineRule="auto"/>
              <w:ind w:left="720" w:hanging="360"/>
              <w:rPr>
                <w:sz w:val="20"/>
                <w:szCs w:val="20"/>
              </w:rPr>
            </w:pPr>
            <w:r w:rsidDel="00000000" w:rsidR="00000000" w:rsidRPr="00000000">
              <w:rPr>
                <w:sz w:val="20"/>
                <w:szCs w:val="20"/>
                <w:rtl w:val="0"/>
              </w:rPr>
              <w:t xml:space="preserve">What happens with students who do become proficient?  </w:t>
            </w:r>
          </w:p>
          <w:p w:rsidR="00000000" w:rsidDel="00000000" w:rsidP="00000000" w:rsidRDefault="00000000" w:rsidRPr="00000000" w14:paraId="00000120">
            <w:pPr>
              <w:numPr>
                <w:ilvl w:val="0"/>
                <w:numId w:val="11"/>
              </w:numPr>
              <w:spacing w:line="240" w:lineRule="auto"/>
              <w:ind w:left="720" w:hanging="360"/>
              <w:rPr>
                <w:sz w:val="20"/>
                <w:szCs w:val="20"/>
              </w:rPr>
            </w:pPr>
            <w:r w:rsidDel="00000000" w:rsidR="00000000" w:rsidRPr="00000000">
              <w:rPr>
                <w:sz w:val="20"/>
                <w:szCs w:val="20"/>
                <w:rtl w:val="0"/>
              </w:rPr>
              <w:t xml:space="preserve">Triage plans for Seniors/Credit Recovery Options for HS</w:t>
            </w:r>
          </w:p>
          <w:p w:rsidR="00000000" w:rsidDel="00000000" w:rsidP="00000000" w:rsidRDefault="00000000" w:rsidRPr="00000000" w14:paraId="00000121">
            <w:pPr>
              <w:numPr>
                <w:ilvl w:val="0"/>
                <w:numId w:val="11"/>
              </w:numPr>
              <w:spacing w:line="240" w:lineRule="auto"/>
              <w:ind w:left="720" w:hanging="360"/>
              <w:rPr>
                <w:sz w:val="20"/>
                <w:szCs w:val="20"/>
              </w:rPr>
            </w:pPr>
            <w:r w:rsidDel="00000000" w:rsidR="00000000" w:rsidRPr="00000000">
              <w:rPr>
                <w:sz w:val="20"/>
                <w:szCs w:val="20"/>
                <w:rtl w:val="0"/>
              </w:rPr>
              <w:t xml:space="preserve">Supports for IEPs/Compensatory Services, Written Education Plan (WEP) adjustments, etc.</w:t>
            </w:r>
          </w:p>
          <w:p w:rsidR="00000000" w:rsidDel="00000000" w:rsidP="00000000" w:rsidRDefault="00000000" w:rsidRPr="00000000" w14:paraId="00000122">
            <w:pPr>
              <w:numPr>
                <w:ilvl w:val="0"/>
                <w:numId w:val="11"/>
              </w:numPr>
              <w:spacing w:line="240" w:lineRule="auto"/>
              <w:ind w:left="720" w:hanging="360"/>
              <w:rPr>
                <w:sz w:val="20"/>
                <w:szCs w:val="20"/>
              </w:rPr>
            </w:pPr>
            <w:r w:rsidDel="00000000" w:rsidR="00000000" w:rsidRPr="00000000">
              <w:rPr>
                <w:sz w:val="20"/>
                <w:szCs w:val="20"/>
                <w:rtl w:val="0"/>
              </w:rPr>
              <w:t xml:space="preserve">Student Success Plans</w:t>
            </w:r>
          </w:p>
          <w:p w:rsidR="00000000" w:rsidDel="00000000" w:rsidP="00000000" w:rsidRDefault="00000000" w:rsidRPr="00000000" w14:paraId="00000123">
            <w:pPr>
              <w:numPr>
                <w:ilvl w:val="0"/>
                <w:numId w:val="11"/>
              </w:numPr>
              <w:spacing w:line="240" w:lineRule="auto"/>
              <w:ind w:left="720" w:hanging="360"/>
              <w:rPr>
                <w:sz w:val="20"/>
                <w:szCs w:val="20"/>
              </w:rPr>
            </w:pPr>
            <w:r w:rsidDel="00000000" w:rsidR="00000000" w:rsidRPr="00000000">
              <w:rPr>
                <w:sz w:val="20"/>
                <w:szCs w:val="20"/>
                <w:rtl w:val="0"/>
              </w:rPr>
              <w:t xml:space="preserve">Personalized learning opportunities</w:t>
            </w:r>
          </w:p>
          <w:p w:rsidR="00000000" w:rsidDel="00000000" w:rsidP="00000000" w:rsidRDefault="00000000" w:rsidRPr="00000000" w14:paraId="00000124">
            <w:pPr>
              <w:numPr>
                <w:ilvl w:val="0"/>
                <w:numId w:val="11"/>
              </w:numPr>
              <w:spacing w:line="240" w:lineRule="auto"/>
              <w:ind w:left="720" w:hanging="360"/>
              <w:rPr>
                <w:sz w:val="20"/>
                <w:szCs w:val="20"/>
              </w:rPr>
            </w:pPr>
            <w:r w:rsidDel="00000000" w:rsidR="00000000" w:rsidRPr="00000000">
              <w:rPr>
                <w:sz w:val="20"/>
                <w:szCs w:val="20"/>
                <w:rtl w:val="0"/>
              </w:rPr>
              <w:t xml:space="preserve">Clear instructional plans have been created with prioritized standards</w:t>
            </w:r>
          </w:p>
          <w:p w:rsidR="00000000" w:rsidDel="00000000" w:rsidP="00000000" w:rsidRDefault="00000000" w:rsidRPr="00000000" w14:paraId="00000125">
            <w:pPr>
              <w:numPr>
                <w:ilvl w:val="0"/>
                <w:numId w:val="11"/>
              </w:numPr>
              <w:spacing w:line="240" w:lineRule="auto"/>
              <w:ind w:left="720" w:hanging="360"/>
              <w:rPr>
                <w:sz w:val="20"/>
                <w:szCs w:val="20"/>
              </w:rPr>
            </w:pPr>
            <w:r w:rsidDel="00000000" w:rsidR="00000000" w:rsidRPr="00000000">
              <w:rPr>
                <w:sz w:val="20"/>
                <w:szCs w:val="20"/>
                <w:rtl w:val="0"/>
              </w:rPr>
              <w:t xml:space="preserve">Clear instructional plans have been communicated with staff, parents, and other stakeholders</w:t>
            </w:r>
          </w:p>
          <w:p w:rsidR="00000000" w:rsidDel="00000000" w:rsidP="00000000" w:rsidRDefault="00000000" w:rsidRPr="00000000" w14:paraId="00000126">
            <w:pPr>
              <w:numPr>
                <w:ilvl w:val="0"/>
                <w:numId w:val="11"/>
              </w:numPr>
              <w:spacing w:line="240" w:lineRule="auto"/>
              <w:ind w:left="720" w:hanging="360"/>
              <w:rPr>
                <w:sz w:val="20"/>
                <w:szCs w:val="20"/>
              </w:rPr>
            </w:pPr>
            <w:r w:rsidDel="00000000" w:rsidR="00000000" w:rsidRPr="00000000">
              <w:rPr>
                <w:sz w:val="20"/>
                <w:szCs w:val="20"/>
                <w:rtl w:val="0"/>
              </w:rPr>
              <w:t xml:space="preserve">Cross grade-level communication</w:t>
            </w:r>
          </w:p>
          <w:p w:rsidR="00000000" w:rsidDel="00000000" w:rsidP="00000000" w:rsidRDefault="00000000" w:rsidRPr="00000000" w14:paraId="00000127">
            <w:pPr>
              <w:numPr>
                <w:ilvl w:val="0"/>
                <w:numId w:val="11"/>
              </w:numPr>
              <w:spacing w:line="240" w:lineRule="auto"/>
              <w:ind w:left="720" w:hanging="360"/>
              <w:rPr>
                <w:sz w:val="20"/>
                <w:szCs w:val="20"/>
              </w:rPr>
            </w:pPr>
            <w:r w:rsidDel="00000000" w:rsidR="00000000" w:rsidRPr="00000000">
              <w:rPr>
                <w:sz w:val="20"/>
                <w:szCs w:val="20"/>
                <w:rtl w:val="0"/>
              </w:rPr>
              <w:t xml:space="preserve">Coordination with relevant partners to support Literacy, Math, and SEL - ESCs, tutors, etc.</w:t>
            </w:r>
          </w:p>
          <w:p w:rsidR="00000000" w:rsidDel="00000000" w:rsidP="00000000" w:rsidRDefault="00000000" w:rsidRPr="00000000" w14:paraId="00000128">
            <w:pPr>
              <w:numPr>
                <w:ilvl w:val="0"/>
                <w:numId w:val="11"/>
              </w:numPr>
              <w:spacing w:line="240" w:lineRule="auto"/>
              <w:ind w:left="720" w:hanging="360"/>
              <w:rPr>
                <w:sz w:val="20"/>
                <w:szCs w:val="20"/>
              </w:rPr>
            </w:pPr>
            <w:r w:rsidDel="00000000" w:rsidR="00000000" w:rsidRPr="00000000">
              <w:rPr>
                <w:sz w:val="20"/>
                <w:szCs w:val="20"/>
                <w:rtl w:val="0"/>
              </w:rPr>
              <w:t xml:space="preserve">Who, When, How…Cohorts, Family PODs, Layout, and Delivery</w:t>
            </w:r>
          </w:p>
          <w:p w:rsidR="00000000" w:rsidDel="00000000" w:rsidP="00000000" w:rsidRDefault="00000000" w:rsidRPr="00000000" w14:paraId="00000129">
            <w:pPr>
              <w:numPr>
                <w:ilvl w:val="0"/>
                <w:numId w:val="11"/>
              </w:numPr>
              <w:spacing w:line="240" w:lineRule="auto"/>
              <w:ind w:left="720" w:hanging="360"/>
              <w:rPr>
                <w:sz w:val="20"/>
                <w:szCs w:val="20"/>
              </w:rPr>
            </w:pPr>
            <w:r w:rsidDel="00000000" w:rsidR="00000000" w:rsidRPr="00000000">
              <w:rPr>
                <w:sz w:val="20"/>
                <w:szCs w:val="20"/>
                <w:rtl w:val="0"/>
              </w:rPr>
              <w:t xml:space="preserve">How do we ensure at-risk students are taking advantage of the opportunities?</w:t>
            </w:r>
          </w:p>
          <w:p w:rsidR="00000000" w:rsidDel="00000000" w:rsidP="00000000" w:rsidRDefault="00000000" w:rsidRPr="00000000" w14:paraId="0000012A">
            <w:pPr>
              <w:numPr>
                <w:ilvl w:val="0"/>
                <w:numId w:val="11"/>
              </w:numPr>
              <w:spacing w:line="240" w:lineRule="auto"/>
              <w:ind w:left="720" w:hanging="360"/>
              <w:rPr>
                <w:sz w:val="20"/>
                <w:szCs w:val="20"/>
              </w:rPr>
            </w:pPr>
            <w:r w:rsidDel="00000000" w:rsidR="00000000" w:rsidRPr="00000000">
              <w:rPr>
                <w:sz w:val="20"/>
                <w:szCs w:val="20"/>
                <w:rtl w:val="0"/>
              </w:rPr>
              <w:t xml:space="preserve">How can disengaged students be reengaged?</w:t>
            </w:r>
          </w:p>
          <w:p w:rsidR="00000000" w:rsidDel="00000000" w:rsidP="00000000" w:rsidRDefault="00000000" w:rsidRPr="00000000" w14:paraId="0000012B">
            <w:pPr>
              <w:numPr>
                <w:ilvl w:val="0"/>
                <w:numId w:val="11"/>
              </w:numPr>
              <w:spacing w:line="240" w:lineRule="auto"/>
              <w:ind w:left="720" w:hanging="360"/>
              <w:rPr>
                <w:sz w:val="20"/>
                <w:szCs w:val="20"/>
                <w:u w:val="none"/>
              </w:rPr>
            </w:pPr>
            <w:r w:rsidDel="00000000" w:rsidR="00000000" w:rsidRPr="00000000">
              <w:rPr>
                <w:sz w:val="20"/>
                <w:szCs w:val="20"/>
                <w:rtl w:val="0"/>
              </w:rPr>
              <w:t xml:space="preserve">How can ESC Family and Community Partnership Liaisons support this work with vulnerable student populations including but not limited to disengaged students?</w:t>
            </w:r>
            <w:r w:rsidDel="00000000" w:rsidR="00000000" w:rsidRPr="00000000">
              <w:rPr>
                <w:rtl w:val="0"/>
              </w:rPr>
            </w:r>
          </w:p>
          <w:p w:rsidR="00000000" w:rsidDel="00000000" w:rsidP="00000000" w:rsidRDefault="00000000" w:rsidRPr="00000000" w14:paraId="0000012C">
            <w:pPr>
              <w:numPr>
                <w:ilvl w:val="0"/>
                <w:numId w:val="11"/>
              </w:numPr>
              <w:spacing w:line="240" w:lineRule="auto"/>
              <w:ind w:left="720" w:hanging="360"/>
              <w:rPr>
                <w:sz w:val="20"/>
                <w:szCs w:val="20"/>
              </w:rPr>
            </w:pPr>
            <w:r w:rsidDel="00000000" w:rsidR="00000000" w:rsidRPr="00000000">
              <w:rPr>
                <w:sz w:val="20"/>
                <w:szCs w:val="20"/>
                <w:rtl w:val="0"/>
              </w:rPr>
              <w:t xml:space="preserve">What steps will be taken to remove/overcome barriers that may be associated with the “Gap Filling Approaches” (transportation to tutoring, no data to track/identify specific student needs, funding concerns to support approaches, etc.)?</w:t>
            </w:r>
          </w:p>
        </w:tc>
      </w:tr>
      <w:tr>
        <w:trPr>
          <w:trHeight w:val="46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D">
            <w:pPr>
              <w:widowControl w:val="0"/>
              <w:rPr>
                <w:b w:val="1"/>
                <w:sz w:val="24"/>
                <w:szCs w:val="24"/>
              </w:rPr>
            </w:pPr>
            <w:r w:rsidDel="00000000" w:rsidR="00000000" w:rsidRPr="00000000">
              <w:rPr>
                <w:b w:val="1"/>
                <w:sz w:val="24"/>
                <w:szCs w:val="24"/>
                <w:rtl w:val="0"/>
              </w:rPr>
              <w:t xml:space="preserve">Determine Competency</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vAlign w:val="center"/>
          </w:tcPr>
          <w:p w:rsidR="00000000" w:rsidDel="00000000" w:rsidP="00000000" w:rsidRDefault="00000000" w:rsidRPr="00000000" w14:paraId="0000012E">
            <w:pPr>
              <w:spacing w:line="240" w:lineRule="auto"/>
              <w:rPr>
                <w:sz w:val="24"/>
                <w:szCs w:val="24"/>
              </w:rPr>
            </w:pPr>
            <w:r w:rsidDel="00000000" w:rsidR="00000000" w:rsidRPr="00000000">
              <w:rPr>
                <w:sz w:val="24"/>
                <w:szCs w:val="24"/>
                <w:rtl w:val="0"/>
              </w:rPr>
              <w:t xml:space="preserve">What method(s) will be used to </w:t>
            </w:r>
            <w:r w:rsidDel="00000000" w:rsidR="00000000" w:rsidRPr="00000000">
              <w:rPr>
                <w:b w:val="1"/>
                <w:sz w:val="24"/>
                <w:szCs w:val="24"/>
                <w:rtl w:val="0"/>
              </w:rPr>
              <w:t xml:space="preserve">determine competency</w:t>
            </w:r>
            <w:r w:rsidDel="00000000" w:rsidR="00000000" w:rsidRPr="00000000">
              <w:rPr>
                <w:sz w:val="24"/>
                <w:szCs w:val="24"/>
                <w:rtl w:val="0"/>
              </w:rPr>
              <w:t xml:space="preserve"> for pandemic learning? </w:t>
            </w:r>
          </w:p>
          <w:p w:rsidR="00000000" w:rsidDel="00000000" w:rsidP="00000000" w:rsidRDefault="00000000" w:rsidRPr="00000000" w14:paraId="0000012F">
            <w:pPr>
              <w:spacing w:line="240" w:lineRule="auto"/>
              <w:rPr>
                <w:sz w:val="24"/>
                <w:szCs w:val="24"/>
              </w:rPr>
            </w:pPr>
            <w:r w:rsidDel="00000000" w:rsidR="00000000" w:rsidRPr="00000000">
              <w:rPr>
                <w:rtl w:val="0"/>
              </w:rPr>
            </w:r>
          </w:p>
          <w:p w:rsidR="00000000" w:rsidDel="00000000" w:rsidP="00000000" w:rsidRDefault="00000000" w:rsidRPr="00000000" w14:paraId="00000130">
            <w:pPr>
              <w:spacing w:line="240" w:lineRule="auto"/>
              <w:rPr>
                <w:sz w:val="20"/>
                <w:szCs w:val="20"/>
              </w:rPr>
            </w:pPr>
            <w:r w:rsidDel="00000000" w:rsidR="00000000" w:rsidRPr="00000000">
              <w:rPr>
                <w:sz w:val="20"/>
                <w:szCs w:val="20"/>
                <w:rtl w:val="0"/>
              </w:rPr>
              <w:t xml:space="preserve">Possible/Optional item(s) to consider:</w:t>
            </w:r>
          </w:p>
          <w:p w:rsidR="00000000" w:rsidDel="00000000" w:rsidP="00000000" w:rsidRDefault="00000000" w:rsidRPr="00000000" w14:paraId="00000131">
            <w:pPr>
              <w:widowControl w:val="0"/>
              <w:numPr>
                <w:ilvl w:val="0"/>
                <w:numId w:val="7"/>
              </w:numPr>
              <w:ind w:left="720" w:hanging="360"/>
              <w:rPr>
                <w:sz w:val="20"/>
                <w:szCs w:val="20"/>
              </w:rPr>
            </w:pPr>
            <w:r w:rsidDel="00000000" w:rsidR="00000000" w:rsidRPr="00000000">
              <w:rPr>
                <w:sz w:val="20"/>
                <w:szCs w:val="20"/>
                <w:rtl w:val="0"/>
              </w:rPr>
              <w:t xml:space="preserve">Develop and communicate a plan for determining competency (grading and assessments, grade-level advancement)</w:t>
            </w:r>
          </w:p>
          <w:p w:rsidR="00000000" w:rsidDel="00000000" w:rsidP="00000000" w:rsidRDefault="00000000" w:rsidRPr="00000000" w14:paraId="00000132">
            <w:pPr>
              <w:widowControl w:val="0"/>
              <w:numPr>
                <w:ilvl w:val="0"/>
                <w:numId w:val="7"/>
              </w:numPr>
              <w:ind w:left="720" w:hanging="360"/>
              <w:rPr>
                <w:sz w:val="20"/>
                <w:szCs w:val="20"/>
              </w:rPr>
            </w:pPr>
            <w:r w:rsidDel="00000000" w:rsidR="00000000" w:rsidRPr="00000000">
              <w:rPr>
                <w:sz w:val="20"/>
                <w:szCs w:val="20"/>
                <w:rtl w:val="0"/>
              </w:rPr>
              <w:t xml:space="preserve">Develop and communicate a plan for promoting students vs. retention</w:t>
            </w:r>
          </w:p>
          <w:p w:rsidR="00000000" w:rsidDel="00000000" w:rsidP="00000000" w:rsidRDefault="00000000" w:rsidRPr="00000000" w14:paraId="00000133">
            <w:pPr>
              <w:widowControl w:val="0"/>
              <w:numPr>
                <w:ilvl w:val="0"/>
                <w:numId w:val="7"/>
              </w:numPr>
              <w:ind w:left="720" w:hanging="360"/>
              <w:rPr>
                <w:sz w:val="20"/>
                <w:szCs w:val="20"/>
              </w:rPr>
            </w:pPr>
            <w:r w:rsidDel="00000000" w:rsidR="00000000" w:rsidRPr="00000000">
              <w:rPr>
                <w:sz w:val="20"/>
                <w:szCs w:val="20"/>
                <w:rtl w:val="0"/>
              </w:rPr>
              <w:t xml:space="preserve">Consider equity of practices, long-term consequences, social/emotional factors</w:t>
            </w:r>
          </w:p>
        </w:tc>
      </w:tr>
      <w:tr>
        <w:trPr>
          <w:trHeight w:val="2040" w:hRule="atLeast"/>
        </w:trPr>
        <w:tc>
          <w:tcPr>
            <w:tcBorders>
              <w:top w:color="000000" w:space="0" w:sz="6" w:val="single"/>
              <w:left w:color="000000"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134">
            <w:pPr>
              <w:widowControl w:val="0"/>
              <w:rPr>
                <w:b w:val="1"/>
                <w:sz w:val="24"/>
                <w:szCs w:val="24"/>
              </w:rPr>
            </w:pPr>
            <w:r w:rsidDel="00000000" w:rsidR="00000000" w:rsidRPr="00000000">
              <w:rPr>
                <w:b w:val="1"/>
                <w:sz w:val="24"/>
                <w:szCs w:val="24"/>
                <w:rtl w:val="0"/>
              </w:rPr>
              <w:t xml:space="preserve">Resource Link(s): </w:t>
            </w:r>
          </w:p>
        </w:tc>
        <w:tc>
          <w:tcPr>
            <w:tcBorders>
              <w:top w:color="000000" w:space="0" w:sz="6" w:val="single"/>
              <w:left w:color="000000"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135">
            <w:pPr>
              <w:widowControl w:val="0"/>
              <w:rPr>
                <w:sz w:val="20"/>
                <w:szCs w:val="20"/>
              </w:rPr>
            </w:pPr>
            <w:hyperlink r:id="rId12">
              <w:r w:rsidDel="00000000" w:rsidR="00000000" w:rsidRPr="00000000">
                <w:rPr>
                  <w:color w:val="1155cc"/>
                  <w:sz w:val="20"/>
                  <w:szCs w:val="20"/>
                  <w:u w:val="single"/>
                  <w:rtl w:val="0"/>
                </w:rPr>
                <w:t xml:space="preserve">What Works Clearinghouse</w:t>
              </w:r>
            </w:hyperlink>
            <w:r w:rsidDel="00000000" w:rsidR="00000000" w:rsidRPr="00000000">
              <w:rPr>
                <w:rtl w:val="0"/>
              </w:rPr>
            </w:r>
          </w:p>
          <w:p w:rsidR="00000000" w:rsidDel="00000000" w:rsidP="00000000" w:rsidRDefault="00000000" w:rsidRPr="00000000" w14:paraId="00000136">
            <w:pPr>
              <w:widowControl w:val="0"/>
              <w:rPr>
                <w:sz w:val="20"/>
                <w:szCs w:val="20"/>
              </w:rPr>
            </w:pPr>
            <w:r w:rsidDel="00000000" w:rsidR="00000000" w:rsidRPr="00000000">
              <w:rPr>
                <w:sz w:val="20"/>
                <w:szCs w:val="20"/>
                <w:rtl w:val="0"/>
              </w:rPr>
              <w:t xml:space="preserve">Priority </w:t>
            </w:r>
            <w:hyperlink r:id="rId13">
              <w:r w:rsidDel="00000000" w:rsidR="00000000" w:rsidRPr="00000000">
                <w:rPr>
                  <w:color w:val="1155cc"/>
                  <w:sz w:val="20"/>
                  <w:szCs w:val="20"/>
                  <w:u w:val="single"/>
                  <w:rtl w:val="0"/>
                </w:rPr>
                <w:t xml:space="preserve">Math</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Reading</w:t>
              </w:r>
            </w:hyperlink>
            <w:r w:rsidDel="00000000" w:rsidR="00000000" w:rsidRPr="00000000">
              <w:rPr>
                <w:sz w:val="20"/>
                <w:szCs w:val="20"/>
                <w:rtl w:val="0"/>
              </w:rPr>
              <w:t xml:space="preserve"> and </w:t>
            </w:r>
            <w:hyperlink r:id="rId15">
              <w:r w:rsidDel="00000000" w:rsidR="00000000" w:rsidRPr="00000000">
                <w:rPr>
                  <w:color w:val="1155cc"/>
                  <w:sz w:val="20"/>
                  <w:szCs w:val="20"/>
                  <w:u w:val="single"/>
                  <w:rtl w:val="0"/>
                </w:rPr>
                <w:t xml:space="preserve">Writing</w:t>
              </w:r>
            </w:hyperlink>
            <w:r w:rsidDel="00000000" w:rsidR="00000000" w:rsidRPr="00000000">
              <w:rPr>
                <w:sz w:val="20"/>
                <w:szCs w:val="20"/>
                <w:rtl w:val="0"/>
              </w:rPr>
              <w:t xml:space="preserve"> Standards</w:t>
            </w:r>
          </w:p>
          <w:p w:rsidR="00000000" w:rsidDel="00000000" w:rsidP="00000000" w:rsidRDefault="00000000" w:rsidRPr="00000000" w14:paraId="00000137">
            <w:pPr>
              <w:widowControl w:val="0"/>
              <w:rPr>
                <w:sz w:val="20"/>
                <w:szCs w:val="20"/>
              </w:rPr>
            </w:pPr>
            <w:hyperlink r:id="rId16">
              <w:r w:rsidDel="00000000" w:rsidR="00000000" w:rsidRPr="00000000">
                <w:rPr>
                  <w:color w:val="1155cc"/>
                  <w:sz w:val="20"/>
                  <w:szCs w:val="20"/>
                  <w:u w:val="single"/>
                  <w:rtl w:val="0"/>
                </w:rPr>
                <w:t xml:space="preserve">Determination of Student Educational Needs</w:t>
              </w:r>
            </w:hyperlink>
            <w:r w:rsidDel="00000000" w:rsidR="00000000" w:rsidRPr="00000000">
              <w:rPr>
                <w:rtl w:val="0"/>
              </w:rPr>
            </w:r>
          </w:p>
          <w:p w:rsidR="00000000" w:rsidDel="00000000" w:rsidP="00000000" w:rsidRDefault="00000000" w:rsidRPr="00000000" w14:paraId="00000138">
            <w:pPr>
              <w:widowControl w:val="0"/>
              <w:rPr>
                <w:sz w:val="20"/>
                <w:szCs w:val="20"/>
              </w:rPr>
            </w:pPr>
            <w:hyperlink r:id="rId17">
              <w:r w:rsidDel="00000000" w:rsidR="00000000" w:rsidRPr="00000000">
                <w:rPr>
                  <w:color w:val="1155cc"/>
                  <w:sz w:val="20"/>
                  <w:szCs w:val="20"/>
                  <w:u w:val="single"/>
                  <w:rtl w:val="0"/>
                </w:rPr>
                <w:t xml:space="preserve">Exceptional and At-Risk Youth</w:t>
              </w:r>
            </w:hyperlink>
            <w:r w:rsidDel="00000000" w:rsidR="00000000" w:rsidRPr="00000000">
              <w:rPr>
                <w:rtl w:val="0"/>
              </w:rPr>
            </w:r>
          </w:p>
          <w:p w:rsidR="00000000" w:rsidDel="00000000" w:rsidP="00000000" w:rsidRDefault="00000000" w:rsidRPr="00000000" w14:paraId="00000139">
            <w:pPr>
              <w:widowControl w:val="0"/>
              <w:rPr>
                <w:sz w:val="8"/>
                <w:szCs w:val="8"/>
              </w:rPr>
            </w:pPr>
            <w:hyperlink r:id="rId18">
              <w:r w:rsidDel="00000000" w:rsidR="00000000" w:rsidRPr="00000000">
                <w:rPr>
                  <w:color w:val="1155cc"/>
                  <w:sz w:val="20"/>
                  <w:szCs w:val="20"/>
                  <w:u w:val="single"/>
                  <w:rtl w:val="0"/>
                </w:rPr>
                <w:t xml:space="preserve">District &amp; Building Level Educational Considerations &amp; Planning</w:t>
              </w:r>
            </w:hyperlink>
            <w:r w:rsidDel="00000000" w:rsidR="00000000" w:rsidRPr="00000000">
              <w:rPr>
                <w:rtl w:val="0"/>
              </w:rPr>
            </w:r>
          </w:p>
          <w:p w:rsidR="00000000" w:rsidDel="00000000" w:rsidP="00000000" w:rsidRDefault="00000000" w:rsidRPr="00000000" w14:paraId="0000013A">
            <w:pPr>
              <w:widowControl w:val="0"/>
              <w:rPr>
                <w:sz w:val="8"/>
                <w:szCs w:val="8"/>
              </w:rPr>
            </w:pPr>
            <w:hyperlink r:id="rId19">
              <w:r w:rsidDel="00000000" w:rsidR="00000000" w:rsidRPr="00000000">
                <w:rPr>
                  <w:color w:val="1155cc"/>
                  <w:sz w:val="20"/>
                  <w:szCs w:val="20"/>
                  <w:u w:val="single"/>
                  <w:rtl w:val="0"/>
                </w:rPr>
                <w:t xml:space="preserve">Teacher Level Educational Considerations and Planning</w:t>
              </w:r>
            </w:hyperlink>
            <w:r w:rsidDel="00000000" w:rsidR="00000000" w:rsidRPr="00000000">
              <w:rPr>
                <w:rtl w:val="0"/>
              </w:rPr>
            </w:r>
          </w:p>
          <w:p w:rsidR="00000000" w:rsidDel="00000000" w:rsidP="00000000" w:rsidRDefault="00000000" w:rsidRPr="00000000" w14:paraId="0000013B">
            <w:pPr>
              <w:widowControl w:val="0"/>
              <w:rPr>
                <w:sz w:val="16"/>
                <w:szCs w:val="16"/>
              </w:rPr>
            </w:pPr>
            <w:hyperlink r:id="rId20">
              <w:r w:rsidDel="00000000" w:rsidR="00000000" w:rsidRPr="00000000">
                <w:rPr>
                  <w:color w:val="1155cc"/>
                  <w:sz w:val="20"/>
                  <w:szCs w:val="20"/>
                  <w:u w:val="single"/>
                  <w:rtl w:val="0"/>
                </w:rPr>
                <w:t xml:space="preserve">Non-Building Based Learning Opportunities</w:t>
              </w:r>
            </w:hyperlink>
            <w:r w:rsidDel="00000000" w:rsidR="00000000" w:rsidRPr="00000000">
              <w:rPr>
                <w:rtl w:val="0"/>
              </w:rPr>
            </w:r>
          </w:p>
          <w:p w:rsidR="00000000" w:rsidDel="00000000" w:rsidP="00000000" w:rsidRDefault="00000000" w:rsidRPr="00000000" w14:paraId="0000013C">
            <w:pPr>
              <w:widowControl w:val="0"/>
              <w:rPr>
                <w:color w:val="1155cc"/>
                <w:sz w:val="20"/>
                <w:szCs w:val="20"/>
                <w:u w:val="single"/>
              </w:rPr>
            </w:pPr>
            <w:hyperlink r:id="rId21">
              <w:r w:rsidDel="00000000" w:rsidR="00000000" w:rsidRPr="00000000">
                <w:rPr>
                  <w:color w:val="1155cc"/>
                  <w:sz w:val="20"/>
                  <w:szCs w:val="20"/>
                  <w:u w:val="single"/>
                  <w:rtl w:val="0"/>
                </w:rPr>
                <w:t xml:space="preserve">Ohio Improvement Process</w:t>
              </w:r>
            </w:hyperlink>
            <w:r w:rsidDel="00000000" w:rsidR="00000000" w:rsidRPr="00000000">
              <w:rPr>
                <w:rtl w:val="0"/>
              </w:rPr>
            </w:r>
          </w:p>
        </w:tc>
      </w:tr>
    </w:tbl>
    <w:p w:rsidR="00000000" w:rsidDel="00000000" w:rsidP="00000000" w:rsidRDefault="00000000" w:rsidRPr="00000000" w14:paraId="0000013D">
      <w:pPr>
        <w:widowControl w:val="0"/>
        <w:rPr>
          <w:b w:val="1"/>
          <w:sz w:val="16"/>
          <w:szCs w:val="16"/>
        </w:rPr>
      </w:pPr>
      <w:r w:rsidDel="00000000" w:rsidR="00000000" w:rsidRPr="00000000">
        <w:rPr>
          <w:rtl w:val="0"/>
        </w:rPr>
      </w:r>
    </w:p>
    <w:p w:rsidR="00000000" w:rsidDel="00000000" w:rsidP="00000000" w:rsidRDefault="00000000" w:rsidRPr="00000000" w14:paraId="0000013E">
      <w:pPr>
        <w:widowControl w:val="0"/>
        <w:rPr>
          <w:b w:val="1"/>
          <w:sz w:val="16"/>
          <w:szCs w:val="16"/>
        </w:rPr>
      </w:pPr>
      <w:r w:rsidDel="00000000" w:rsidR="00000000" w:rsidRPr="00000000">
        <w:rPr>
          <w:rtl w:val="0"/>
        </w:rPr>
      </w:r>
    </w:p>
    <w:p w:rsidR="00000000" w:rsidDel="00000000" w:rsidP="00000000" w:rsidRDefault="00000000" w:rsidRPr="00000000" w14:paraId="0000013F">
      <w:pPr>
        <w:widowControl w:val="0"/>
        <w:rPr>
          <w:b w:val="1"/>
          <w:sz w:val="16"/>
          <w:szCs w:val="16"/>
        </w:rPr>
      </w:pPr>
      <w:r w:rsidDel="00000000" w:rsidR="00000000" w:rsidRPr="00000000">
        <w:rPr>
          <w:rtl w:val="0"/>
        </w:rPr>
      </w:r>
    </w:p>
    <w:p w:rsidR="00000000" w:rsidDel="00000000" w:rsidP="00000000" w:rsidRDefault="00000000" w:rsidRPr="00000000" w14:paraId="00000140">
      <w:pPr>
        <w:widowControl w:val="0"/>
        <w:rPr>
          <w:b w:val="1"/>
          <w:sz w:val="16"/>
          <w:szCs w:val="16"/>
        </w:rPr>
      </w:pPr>
      <w:r w:rsidDel="00000000" w:rsidR="00000000" w:rsidRPr="00000000">
        <w:rPr>
          <w:b w:val="1"/>
          <w:sz w:val="16"/>
          <w:szCs w:val="16"/>
        </w:rPr>
        <w:drawing>
          <wp:anchor allowOverlap="1" behindDoc="0" distB="19050" distT="19050" distL="19050" distR="19050" hidden="0" layoutInCell="1" locked="0" relativeHeight="0" simplePos="0">
            <wp:simplePos x="0" y="0"/>
            <wp:positionH relativeFrom="page">
              <wp:posOffset>5734050</wp:posOffset>
            </wp:positionH>
            <wp:positionV relativeFrom="page">
              <wp:posOffset>9201150</wp:posOffset>
            </wp:positionV>
            <wp:extent cx="1595438" cy="581025"/>
            <wp:effectExtent b="0" l="0" r="0" t="0"/>
            <wp:wrapSquare wrapText="bothSides" distB="19050" distT="19050" distL="19050" distR="19050"/>
            <wp:docPr id="35" name="image1.jpg"/>
            <a:graphic>
              <a:graphicData uri="http://schemas.openxmlformats.org/drawingml/2006/picture">
                <pic:pic>
                  <pic:nvPicPr>
                    <pic:cNvPr id="0" name="image1.jpg"/>
                    <pic:cNvPicPr preferRelativeResize="0"/>
                  </pic:nvPicPr>
                  <pic:blipFill>
                    <a:blip r:embed="rId9"/>
                    <a:srcRect b="27335" l="0" r="0" t="27337"/>
                    <a:stretch>
                      <a:fillRect/>
                    </a:stretch>
                  </pic:blipFill>
                  <pic:spPr>
                    <a:xfrm>
                      <a:off x="0" y="0"/>
                      <a:ext cx="1595438" cy="581025"/>
                    </a:xfrm>
                    <a:prstGeom prst="rect"/>
                    <a:ln/>
                  </pic:spPr>
                </pic:pic>
              </a:graphicData>
            </a:graphic>
          </wp:anchor>
        </w:drawing>
      </w:r>
      <w:r w:rsidDel="00000000" w:rsidR="00000000" w:rsidRPr="00000000">
        <w:rPr>
          <w:rtl w:val="0"/>
        </w:rPr>
      </w:r>
    </w:p>
    <w:tbl>
      <w:tblPr>
        <w:tblStyle w:val="Table8"/>
        <w:tblW w:w="10800.0" w:type="dxa"/>
        <w:jc w:val="left"/>
        <w:tblInd w:w="40.0" w:type="pct"/>
        <w:tblLayout w:type="fixed"/>
        <w:tblLook w:val="0600"/>
      </w:tblPr>
      <w:tblGrid>
        <w:gridCol w:w="1965"/>
        <w:gridCol w:w="8835"/>
        <w:tblGridChange w:id="0">
          <w:tblGrid>
            <w:gridCol w:w="1965"/>
            <w:gridCol w:w="8835"/>
          </w:tblGrid>
        </w:tblGridChange>
      </w:tblGrid>
      <w:tr>
        <w:trPr>
          <w:trHeight w:val="630" w:hRule="atLeast"/>
        </w:trPr>
        <w:tc>
          <w:tcPr>
            <w:gridSpan w:val="2"/>
            <w:tcBorders>
              <w:top w:color="000000" w:space="0" w:sz="6" w:val="single"/>
              <w:left w:color="000000" w:space="0" w:sz="6" w:val="single"/>
              <w:bottom w:color="000000" w:space="0" w:sz="6" w:val="single"/>
              <w:right w:color="000000" w:space="0" w:sz="6" w:val="single"/>
            </w:tcBorders>
            <w:shd w:fill="0b5394"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b w:val="1"/>
                <w:color w:val="ffffff"/>
                <w:sz w:val="32"/>
                <w:szCs w:val="32"/>
              </w:rPr>
            </w:pPr>
            <w:r w:rsidDel="00000000" w:rsidR="00000000" w:rsidRPr="00000000">
              <w:rPr>
                <w:b w:val="1"/>
                <w:color w:val="ffffff"/>
                <w:sz w:val="32"/>
                <w:szCs w:val="32"/>
                <w:rtl w:val="0"/>
              </w:rPr>
              <w:t xml:space="preserve">SOCIAL &amp; EMOTIONAL NEEDS</w:t>
            </w:r>
          </w:p>
        </w:tc>
      </w:tr>
      <w:tr>
        <w:trPr>
          <w:trHeight w:val="285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3">
            <w:pPr>
              <w:widowControl w:val="0"/>
              <w:rPr>
                <w:b w:val="1"/>
                <w:sz w:val="24"/>
                <w:szCs w:val="24"/>
              </w:rPr>
            </w:pPr>
            <w:r w:rsidDel="00000000" w:rsidR="00000000" w:rsidRPr="00000000">
              <w:rPr>
                <w:rtl w:val="0"/>
              </w:rPr>
            </w:r>
          </w:p>
          <w:p w:rsidR="00000000" w:rsidDel="00000000" w:rsidP="00000000" w:rsidRDefault="00000000" w:rsidRPr="00000000" w14:paraId="00000144">
            <w:pPr>
              <w:widowControl w:val="0"/>
              <w:rPr>
                <w:b w:val="1"/>
                <w:sz w:val="24"/>
                <w:szCs w:val="24"/>
              </w:rPr>
            </w:pPr>
            <w:r w:rsidDel="00000000" w:rsidR="00000000" w:rsidRPr="00000000">
              <w:rPr>
                <w:rtl w:val="0"/>
              </w:rPr>
            </w:r>
          </w:p>
          <w:p w:rsidR="00000000" w:rsidDel="00000000" w:rsidP="00000000" w:rsidRDefault="00000000" w:rsidRPr="00000000" w14:paraId="00000145">
            <w:pPr>
              <w:widowControl w:val="0"/>
              <w:rPr>
                <w:b w:val="1"/>
                <w:sz w:val="24"/>
                <w:szCs w:val="24"/>
              </w:rPr>
            </w:pPr>
            <w:r w:rsidDel="00000000" w:rsidR="00000000" w:rsidRPr="00000000">
              <w:rPr>
                <w:b w:val="1"/>
                <w:sz w:val="24"/>
                <w:szCs w:val="24"/>
                <w:rtl w:val="0"/>
              </w:rPr>
              <w:t xml:space="preserve">Determining </w:t>
            </w:r>
          </w:p>
          <w:p w:rsidR="00000000" w:rsidDel="00000000" w:rsidP="00000000" w:rsidRDefault="00000000" w:rsidRPr="00000000" w14:paraId="00000146">
            <w:pPr>
              <w:widowControl w:val="0"/>
              <w:rPr>
                <w:b w:val="1"/>
                <w:sz w:val="24"/>
                <w:szCs w:val="24"/>
              </w:rPr>
            </w:pPr>
            <w:r w:rsidDel="00000000" w:rsidR="00000000" w:rsidRPr="00000000">
              <w:rPr>
                <w:b w:val="1"/>
                <w:sz w:val="24"/>
                <w:szCs w:val="24"/>
                <w:rtl w:val="0"/>
              </w:rPr>
              <w:t xml:space="preserve">Social Emotional Needs</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vAlign w:val="center"/>
          </w:tcPr>
          <w:p w:rsidR="00000000" w:rsidDel="00000000" w:rsidP="00000000" w:rsidRDefault="00000000" w:rsidRPr="00000000" w14:paraId="00000147">
            <w:pPr>
              <w:widowControl w:val="0"/>
              <w:rPr>
                <w:sz w:val="24"/>
                <w:szCs w:val="24"/>
              </w:rPr>
            </w:pPr>
            <w:r w:rsidDel="00000000" w:rsidR="00000000" w:rsidRPr="00000000">
              <w:rPr>
                <w:sz w:val="24"/>
                <w:szCs w:val="24"/>
                <w:rtl w:val="0"/>
              </w:rPr>
              <w:t xml:space="preserve">How will </w:t>
            </w:r>
            <w:r w:rsidDel="00000000" w:rsidR="00000000" w:rsidRPr="00000000">
              <w:rPr>
                <w:b w:val="1"/>
                <w:sz w:val="24"/>
                <w:szCs w:val="24"/>
                <w:rtl w:val="0"/>
              </w:rPr>
              <w:t xml:space="preserve">social and emotional needs</w:t>
            </w:r>
            <w:r w:rsidDel="00000000" w:rsidR="00000000" w:rsidRPr="00000000">
              <w:rPr>
                <w:sz w:val="24"/>
                <w:szCs w:val="24"/>
                <w:rtl w:val="0"/>
              </w:rPr>
              <w:t xml:space="preserve"> be </w:t>
            </w:r>
            <w:r w:rsidDel="00000000" w:rsidR="00000000" w:rsidRPr="00000000">
              <w:rPr>
                <w:b w:val="1"/>
                <w:sz w:val="24"/>
                <w:szCs w:val="24"/>
                <w:rtl w:val="0"/>
              </w:rPr>
              <w:t xml:space="preserve">determined</w:t>
            </w:r>
            <w:r w:rsidDel="00000000" w:rsidR="00000000" w:rsidRPr="00000000">
              <w:rPr>
                <w:sz w:val="24"/>
                <w:szCs w:val="24"/>
                <w:rtl w:val="0"/>
              </w:rPr>
              <w:t xml:space="preserve">?</w:t>
            </w:r>
          </w:p>
          <w:p w:rsidR="00000000" w:rsidDel="00000000" w:rsidP="00000000" w:rsidRDefault="00000000" w:rsidRPr="00000000" w14:paraId="00000148">
            <w:pPr>
              <w:widowControl w:val="0"/>
              <w:rPr>
                <w:sz w:val="12"/>
                <w:szCs w:val="12"/>
              </w:rPr>
            </w:pPr>
            <w:r w:rsidDel="00000000" w:rsidR="00000000" w:rsidRPr="00000000">
              <w:rPr>
                <w:rtl w:val="0"/>
              </w:rPr>
            </w:r>
          </w:p>
          <w:p w:rsidR="00000000" w:rsidDel="00000000" w:rsidP="00000000" w:rsidRDefault="00000000" w:rsidRPr="00000000" w14:paraId="00000149">
            <w:pPr>
              <w:widowControl w:val="0"/>
              <w:rPr>
                <w:sz w:val="20"/>
                <w:szCs w:val="20"/>
              </w:rPr>
            </w:pPr>
            <w:r w:rsidDel="00000000" w:rsidR="00000000" w:rsidRPr="00000000">
              <w:rPr>
                <w:sz w:val="20"/>
                <w:szCs w:val="20"/>
                <w:rtl w:val="0"/>
              </w:rPr>
              <w:t xml:space="preserve">Possible/Optional item(s) to consider:</w:t>
            </w:r>
          </w:p>
          <w:p w:rsidR="00000000" w:rsidDel="00000000" w:rsidP="00000000" w:rsidRDefault="00000000" w:rsidRPr="00000000" w14:paraId="0000014A">
            <w:pPr>
              <w:widowControl w:val="0"/>
              <w:numPr>
                <w:ilvl w:val="0"/>
                <w:numId w:val="5"/>
              </w:numPr>
              <w:ind w:left="720" w:hanging="360"/>
              <w:rPr>
                <w:sz w:val="20"/>
                <w:szCs w:val="20"/>
              </w:rPr>
            </w:pPr>
            <w:r w:rsidDel="00000000" w:rsidR="00000000" w:rsidRPr="00000000">
              <w:rPr>
                <w:sz w:val="20"/>
                <w:szCs w:val="20"/>
                <w:rtl w:val="0"/>
              </w:rPr>
              <w:t xml:space="preserve">District MTSS Process and SEL Screeners</w:t>
            </w:r>
          </w:p>
          <w:p w:rsidR="00000000" w:rsidDel="00000000" w:rsidP="00000000" w:rsidRDefault="00000000" w:rsidRPr="00000000" w14:paraId="0000014B">
            <w:pPr>
              <w:widowControl w:val="0"/>
              <w:numPr>
                <w:ilvl w:val="0"/>
                <w:numId w:val="5"/>
              </w:numPr>
              <w:spacing w:after="0" w:lineRule="auto"/>
              <w:ind w:left="720" w:hanging="360"/>
              <w:rPr>
                <w:sz w:val="20"/>
                <w:szCs w:val="20"/>
                <w:u w:val="none"/>
              </w:rPr>
            </w:pPr>
            <w:r w:rsidDel="00000000" w:rsidR="00000000" w:rsidRPr="00000000">
              <w:rPr>
                <w:sz w:val="20"/>
                <w:szCs w:val="20"/>
                <w:rtl w:val="0"/>
              </w:rPr>
              <w:t xml:space="preserve">Student Wellness and Success Plans</w:t>
            </w:r>
            <w:r w:rsidDel="00000000" w:rsidR="00000000" w:rsidRPr="00000000">
              <w:rPr>
                <w:rtl w:val="0"/>
              </w:rPr>
            </w:r>
          </w:p>
          <w:p w:rsidR="00000000" w:rsidDel="00000000" w:rsidP="00000000" w:rsidRDefault="00000000" w:rsidRPr="00000000" w14:paraId="0000014C">
            <w:pPr>
              <w:numPr>
                <w:ilvl w:val="0"/>
                <w:numId w:val="5"/>
              </w:numPr>
              <w:spacing w:after="0" w:before="0" w:lineRule="auto"/>
              <w:ind w:left="720" w:hanging="360"/>
              <w:rPr>
                <w:sz w:val="20"/>
                <w:szCs w:val="20"/>
              </w:rPr>
            </w:pPr>
            <w:r w:rsidDel="00000000" w:rsidR="00000000" w:rsidRPr="00000000">
              <w:rPr>
                <w:sz w:val="20"/>
                <w:szCs w:val="20"/>
                <w:rtl w:val="0"/>
              </w:rPr>
              <w:t xml:space="preserve">Integrate, coordinate, and align with relevant partners to support this work including ESCs, SSTs, ADAMHS boards, key health care, behavioral health, social services and cultural partners.</w:t>
            </w:r>
          </w:p>
          <w:p w:rsidR="00000000" w:rsidDel="00000000" w:rsidP="00000000" w:rsidRDefault="00000000" w:rsidRPr="00000000" w14:paraId="0000014D">
            <w:pPr>
              <w:numPr>
                <w:ilvl w:val="0"/>
                <w:numId w:val="5"/>
              </w:numPr>
              <w:spacing w:after="0" w:before="0" w:lineRule="auto"/>
              <w:ind w:left="720" w:hanging="360"/>
              <w:rPr>
                <w:sz w:val="20"/>
                <w:szCs w:val="20"/>
              </w:rPr>
            </w:pPr>
            <w:r w:rsidDel="00000000" w:rsidR="00000000" w:rsidRPr="00000000">
              <w:rPr>
                <w:sz w:val="20"/>
                <w:szCs w:val="20"/>
                <w:rtl w:val="0"/>
              </w:rPr>
              <w:t xml:space="preserve">How can ESC Family and Community Partnership Liaisons support in this area?</w:t>
            </w:r>
          </w:p>
          <w:p w:rsidR="00000000" w:rsidDel="00000000" w:rsidP="00000000" w:rsidRDefault="00000000" w:rsidRPr="00000000" w14:paraId="0000014E">
            <w:pPr>
              <w:numPr>
                <w:ilvl w:val="0"/>
                <w:numId w:val="5"/>
              </w:numPr>
              <w:spacing w:after="240" w:before="0" w:lineRule="auto"/>
              <w:ind w:left="720" w:hanging="360"/>
              <w:rPr>
                <w:sz w:val="20"/>
                <w:szCs w:val="20"/>
              </w:rPr>
            </w:pPr>
            <w:r w:rsidDel="00000000" w:rsidR="00000000" w:rsidRPr="00000000">
              <w:rPr>
                <w:sz w:val="20"/>
                <w:szCs w:val="20"/>
                <w:rtl w:val="0"/>
              </w:rPr>
              <w:t xml:space="preserve">Are there prevention services/opportunities available through ADAMS and ESCs?</w:t>
            </w:r>
          </w:p>
        </w:tc>
      </w:tr>
      <w:tr>
        <w:trPr>
          <w:trHeight w:val="144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F">
            <w:pPr>
              <w:widowControl w:val="0"/>
              <w:rPr>
                <w:b w:val="1"/>
                <w:sz w:val="24"/>
                <w:szCs w:val="24"/>
              </w:rPr>
            </w:pPr>
            <w:r w:rsidDel="00000000" w:rsidR="00000000" w:rsidRPr="00000000">
              <w:rPr>
                <w:rtl w:val="0"/>
              </w:rPr>
            </w:r>
          </w:p>
          <w:p w:rsidR="00000000" w:rsidDel="00000000" w:rsidP="00000000" w:rsidRDefault="00000000" w:rsidRPr="00000000" w14:paraId="00000150">
            <w:pPr>
              <w:widowControl w:val="0"/>
              <w:rPr>
                <w:b w:val="1"/>
                <w:sz w:val="24"/>
                <w:szCs w:val="24"/>
              </w:rPr>
            </w:pPr>
            <w:r w:rsidDel="00000000" w:rsidR="00000000" w:rsidRPr="00000000">
              <w:rPr>
                <w:b w:val="1"/>
                <w:sz w:val="24"/>
                <w:szCs w:val="24"/>
                <w:rtl w:val="0"/>
              </w:rPr>
              <w:t xml:space="preserve">Addressing Social and Emotional Needs</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vAlign w:val="center"/>
          </w:tcPr>
          <w:p w:rsidR="00000000" w:rsidDel="00000000" w:rsidP="00000000" w:rsidRDefault="00000000" w:rsidRPr="00000000" w14:paraId="00000151">
            <w:pPr>
              <w:widowControl w:val="0"/>
              <w:rPr>
                <w:sz w:val="24"/>
                <w:szCs w:val="24"/>
              </w:rPr>
            </w:pPr>
            <w:r w:rsidDel="00000000" w:rsidR="00000000" w:rsidRPr="00000000">
              <w:rPr>
                <w:sz w:val="24"/>
                <w:szCs w:val="24"/>
                <w:rtl w:val="0"/>
              </w:rPr>
              <w:t xml:space="preserve">How will </w:t>
            </w:r>
            <w:r w:rsidDel="00000000" w:rsidR="00000000" w:rsidRPr="00000000">
              <w:rPr>
                <w:b w:val="1"/>
                <w:sz w:val="24"/>
                <w:szCs w:val="24"/>
                <w:rtl w:val="0"/>
              </w:rPr>
              <w:t xml:space="preserve">social and emotional needs </w:t>
            </w:r>
            <w:r w:rsidDel="00000000" w:rsidR="00000000" w:rsidRPr="00000000">
              <w:rPr>
                <w:sz w:val="24"/>
                <w:szCs w:val="24"/>
                <w:rtl w:val="0"/>
              </w:rPr>
              <w:t xml:space="preserve">be </w:t>
            </w:r>
            <w:r w:rsidDel="00000000" w:rsidR="00000000" w:rsidRPr="00000000">
              <w:rPr>
                <w:b w:val="1"/>
                <w:sz w:val="24"/>
                <w:szCs w:val="24"/>
                <w:rtl w:val="0"/>
              </w:rPr>
              <w:t xml:space="preserve">addressed</w:t>
            </w:r>
            <w:r w:rsidDel="00000000" w:rsidR="00000000" w:rsidRPr="00000000">
              <w:rPr>
                <w:sz w:val="24"/>
                <w:szCs w:val="24"/>
                <w:rtl w:val="0"/>
              </w:rPr>
              <w:t xml:space="preserve">?</w:t>
            </w:r>
          </w:p>
          <w:p w:rsidR="00000000" w:rsidDel="00000000" w:rsidP="00000000" w:rsidRDefault="00000000" w:rsidRPr="00000000" w14:paraId="00000152">
            <w:pPr>
              <w:widowControl w:val="0"/>
              <w:rPr>
                <w:sz w:val="12"/>
                <w:szCs w:val="12"/>
              </w:rPr>
            </w:pPr>
            <w:r w:rsidDel="00000000" w:rsidR="00000000" w:rsidRPr="00000000">
              <w:rPr>
                <w:rtl w:val="0"/>
              </w:rPr>
            </w:r>
          </w:p>
          <w:p w:rsidR="00000000" w:rsidDel="00000000" w:rsidP="00000000" w:rsidRDefault="00000000" w:rsidRPr="00000000" w14:paraId="00000153">
            <w:pPr>
              <w:widowControl w:val="0"/>
              <w:rPr>
                <w:sz w:val="20"/>
                <w:szCs w:val="20"/>
              </w:rPr>
            </w:pPr>
            <w:r w:rsidDel="00000000" w:rsidR="00000000" w:rsidRPr="00000000">
              <w:rPr>
                <w:sz w:val="20"/>
                <w:szCs w:val="20"/>
                <w:rtl w:val="0"/>
              </w:rPr>
              <w:t xml:space="preserve">Possible/Optional item(s) to consider:</w:t>
            </w:r>
          </w:p>
          <w:p w:rsidR="00000000" w:rsidDel="00000000" w:rsidP="00000000" w:rsidRDefault="00000000" w:rsidRPr="00000000" w14:paraId="00000154">
            <w:pPr>
              <w:widowControl w:val="0"/>
              <w:numPr>
                <w:ilvl w:val="0"/>
                <w:numId w:val="9"/>
              </w:numPr>
              <w:ind w:left="720" w:hanging="360"/>
              <w:rPr>
                <w:sz w:val="20"/>
                <w:szCs w:val="20"/>
              </w:rPr>
            </w:pPr>
            <w:r w:rsidDel="00000000" w:rsidR="00000000" w:rsidRPr="00000000">
              <w:rPr>
                <w:sz w:val="20"/>
                <w:szCs w:val="20"/>
                <w:rtl w:val="0"/>
              </w:rPr>
              <w:t xml:space="preserve">MTSS processes</w:t>
            </w:r>
          </w:p>
          <w:p w:rsidR="00000000" w:rsidDel="00000000" w:rsidP="00000000" w:rsidRDefault="00000000" w:rsidRPr="00000000" w14:paraId="00000155">
            <w:pPr>
              <w:widowControl w:val="0"/>
              <w:numPr>
                <w:ilvl w:val="0"/>
                <w:numId w:val="9"/>
              </w:numPr>
              <w:ind w:left="720" w:hanging="360"/>
              <w:rPr>
                <w:sz w:val="20"/>
                <w:szCs w:val="20"/>
              </w:rPr>
            </w:pPr>
            <w:r w:rsidDel="00000000" w:rsidR="00000000" w:rsidRPr="00000000">
              <w:rPr>
                <w:sz w:val="20"/>
                <w:szCs w:val="20"/>
                <w:rtl w:val="0"/>
              </w:rPr>
              <w:t xml:space="preserve">Alignment to existing Wellness Plans</w:t>
            </w:r>
          </w:p>
          <w:p w:rsidR="00000000" w:rsidDel="00000000" w:rsidP="00000000" w:rsidRDefault="00000000" w:rsidRPr="00000000" w14:paraId="00000156">
            <w:pPr>
              <w:widowControl w:val="0"/>
              <w:numPr>
                <w:ilvl w:val="0"/>
                <w:numId w:val="9"/>
              </w:numPr>
              <w:ind w:left="720" w:hanging="360"/>
              <w:rPr>
                <w:sz w:val="20"/>
                <w:szCs w:val="20"/>
              </w:rPr>
            </w:pPr>
            <w:r w:rsidDel="00000000" w:rsidR="00000000" w:rsidRPr="00000000">
              <w:rPr>
                <w:sz w:val="20"/>
                <w:szCs w:val="20"/>
                <w:rtl w:val="0"/>
              </w:rPr>
              <w:t xml:space="preserve">Alignment to existing Student Success Plans</w:t>
            </w:r>
          </w:p>
          <w:p w:rsidR="00000000" w:rsidDel="00000000" w:rsidP="00000000" w:rsidRDefault="00000000" w:rsidRPr="00000000" w14:paraId="00000157">
            <w:pPr>
              <w:widowControl w:val="0"/>
              <w:numPr>
                <w:ilvl w:val="0"/>
                <w:numId w:val="9"/>
              </w:numPr>
              <w:spacing w:after="0" w:lineRule="auto"/>
              <w:ind w:left="720" w:hanging="360"/>
              <w:rPr>
                <w:sz w:val="20"/>
                <w:szCs w:val="20"/>
              </w:rPr>
            </w:pPr>
            <w:r w:rsidDel="00000000" w:rsidR="00000000" w:rsidRPr="00000000">
              <w:rPr>
                <w:sz w:val="20"/>
                <w:szCs w:val="20"/>
                <w:rtl w:val="0"/>
              </w:rPr>
              <w:t xml:space="preserve">Triage plans</w:t>
            </w:r>
          </w:p>
          <w:p w:rsidR="00000000" w:rsidDel="00000000" w:rsidP="00000000" w:rsidRDefault="00000000" w:rsidRPr="00000000" w14:paraId="00000158">
            <w:pPr>
              <w:numPr>
                <w:ilvl w:val="0"/>
                <w:numId w:val="9"/>
              </w:numPr>
              <w:spacing w:after="0" w:before="0" w:lineRule="auto"/>
              <w:ind w:left="720" w:hanging="360"/>
              <w:rPr>
                <w:sz w:val="20"/>
                <w:szCs w:val="20"/>
              </w:rPr>
            </w:pPr>
            <w:r w:rsidDel="00000000" w:rsidR="00000000" w:rsidRPr="00000000">
              <w:rPr>
                <w:sz w:val="20"/>
                <w:szCs w:val="20"/>
                <w:rtl w:val="0"/>
              </w:rPr>
              <w:t xml:space="preserve">Integrate, coordinate, and align with relevant partners to support this work including ESCs, SSTs, ADAMHS boards, key health care, behavioral health, social services and cultural partners.</w:t>
            </w:r>
          </w:p>
          <w:p w:rsidR="00000000" w:rsidDel="00000000" w:rsidP="00000000" w:rsidRDefault="00000000" w:rsidRPr="00000000" w14:paraId="00000159">
            <w:pPr>
              <w:numPr>
                <w:ilvl w:val="0"/>
                <w:numId w:val="9"/>
              </w:numPr>
              <w:spacing w:line="240" w:lineRule="auto"/>
              <w:ind w:left="720" w:hanging="360"/>
              <w:rPr>
                <w:sz w:val="20"/>
                <w:szCs w:val="20"/>
              </w:rPr>
            </w:pPr>
            <w:r w:rsidDel="00000000" w:rsidR="00000000" w:rsidRPr="00000000">
              <w:rPr>
                <w:sz w:val="20"/>
                <w:szCs w:val="20"/>
                <w:rtl w:val="0"/>
              </w:rPr>
              <w:t xml:space="preserve">Comprehensive Support for Students - screen for social and medical services (work with community agencies), identify students who need instructional support (mentors, tutors, peer support, etc.)</w:t>
            </w:r>
          </w:p>
        </w:tc>
      </w:tr>
      <w:tr>
        <w:trPr>
          <w:trHeight w:val="720" w:hRule="atLeast"/>
        </w:trPr>
        <w:tc>
          <w:tcPr>
            <w:tcBorders>
              <w:top w:color="000000"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5A">
            <w:pPr>
              <w:widowControl w:val="0"/>
              <w:rPr>
                <w:b w:val="1"/>
                <w:sz w:val="24"/>
                <w:szCs w:val="24"/>
              </w:rPr>
            </w:pPr>
            <w:r w:rsidDel="00000000" w:rsidR="00000000" w:rsidRPr="00000000">
              <w:rPr>
                <w:b w:val="1"/>
                <w:sz w:val="24"/>
                <w:szCs w:val="24"/>
                <w:rtl w:val="0"/>
              </w:rPr>
              <w:t xml:space="preserve">Resource Link(s): </w:t>
            </w:r>
          </w:p>
        </w:tc>
        <w:tc>
          <w:tcPr>
            <w:tcBorders>
              <w:top w:color="000000"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5B">
            <w:pPr>
              <w:widowControl w:val="0"/>
              <w:rPr>
                <w:sz w:val="20"/>
                <w:szCs w:val="20"/>
              </w:rPr>
            </w:pPr>
            <w:hyperlink r:id="rId22">
              <w:r w:rsidDel="00000000" w:rsidR="00000000" w:rsidRPr="00000000">
                <w:rPr>
                  <w:color w:val="1155cc"/>
                  <w:sz w:val="20"/>
                  <w:szCs w:val="20"/>
                  <w:u w:val="single"/>
                  <w:rtl w:val="0"/>
                </w:rPr>
                <w:t xml:space="preserve">Panorama Equity Guide to Student Learning Loss</w:t>
              </w:r>
            </w:hyperlink>
            <w:r w:rsidDel="00000000" w:rsidR="00000000" w:rsidRPr="00000000">
              <w:rPr>
                <w:rtl w:val="0"/>
              </w:rPr>
            </w:r>
          </w:p>
          <w:p w:rsidR="00000000" w:rsidDel="00000000" w:rsidP="00000000" w:rsidRDefault="00000000" w:rsidRPr="00000000" w14:paraId="0000015C">
            <w:pPr>
              <w:widowControl w:val="0"/>
              <w:rPr>
                <w:sz w:val="20"/>
                <w:szCs w:val="20"/>
              </w:rPr>
            </w:pPr>
            <w:hyperlink r:id="rId23">
              <w:r w:rsidDel="00000000" w:rsidR="00000000" w:rsidRPr="00000000">
                <w:rPr>
                  <w:color w:val="1155cc"/>
                  <w:sz w:val="20"/>
                  <w:szCs w:val="20"/>
                  <w:u w:val="single"/>
                  <w:rtl w:val="0"/>
                </w:rPr>
                <w:t xml:space="preserve">CASEL Online SEL Assessment Guide</w:t>
              </w:r>
            </w:hyperlink>
            <w:r w:rsidDel="00000000" w:rsidR="00000000" w:rsidRPr="00000000">
              <w:rPr>
                <w:rtl w:val="0"/>
              </w:rPr>
            </w:r>
          </w:p>
          <w:p w:rsidR="00000000" w:rsidDel="00000000" w:rsidP="00000000" w:rsidRDefault="00000000" w:rsidRPr="00000000" w14:paraId="0000015D">
            <w:pPr>
              <w:widowControl w:val="0"/>
              <w:rPr>
                <w:sz w:val="20"/>
                <w:szCs w:val="20"/>
              </w:rPr>
            </w:pPr>
            <w:hyperlink r:id="rId24">
              <w:r w:rsidDel="00000000" w:rsidR="00000000" w:rsidRPr="00000000">
                <w:rPr>
                  <w:color w:val="1155cc"/>
                  <w:sz w:val="20"/>
                  <w:szCs w:val="20"/>
                  <w:u w:val="single"/>
                  <w:rtl w:val="0"/>
                </w:rPr>
                <w:t xml:space="preserve">Ohio’s K-12 Social &amp; Emotional Learning Standards</w:t>
              </w:r>
            </w:hyperlink>
            <w:r w:rsidDel="00000000" w:rsidR="00000000" w:rsidRPr="00000000">
              <w:rPr>
                <w:rtl w:val="0"/>
              </w:rPr>
            </w:r>
          </w:p>
          <w:p w:rsidR="00000000" w:rsidDel="00000000" w:rsidP="00000000" w:rsidRDefault="00000000" w:rsidRPr="00000000" w14:paraId="0000015E">
            <w:pPr>
              <w:widowControl w:val="0"/>
              <w:rPr>
                <w:sz w:val="18"/>
                <w:szCs w:val="18"/>
              </w:rPr>
            </w:pPr>
            <w:hyperlink r:id="rId25">
              <w:r w:rsidDel="00000000" w:rsidR="00000000" w:rsidRPr="00000000">
                <w:rPr>
                  <w:color w:val="1155cc"/>
                  <w:sz w:val="20"/>
                  <w:szCs w:val="20"/>
                  <w:u w:val="single"/>
                  <w:rtl w:val="0"/>
                </w:rPr>
                <w:t xml:space="preserve">INFOhio’s Educator Tools Curriculum Library</w:t>
              </w:r>
            </w:hyperlink>
            <w:r w:rsidDel="00000000" w:rsidR="00000000" w:rsidRPr="00000000">
              <w:rPr>
                <w:sz w:val="20"/>
                <w:szCs w:val="20"/>
                <w:rtl w:val="0"/>
              </w:rPr>
              <w:t xml:space="preserve"> </w:t>
            </w:r>
            <w:r w:rsidDel="00000000" w:rsidR="00000000" w:rsidRPr="00000000">
              <w:rPr>
                <w:sz w:val="18"/>
                <w:szCs w:val="18"/>
                <w:rtl w:val="0"/>
              </w:rPr>
              <w:t xml:space="preserve">(filter for “Social Emotional Learning” under Subject)</w:t>
            </w:r>
          </w:p>
          <w:p w:rsidR="00000000" w:rsidDel="00000000" w:rsidP="00000000" w:rsidRDefault="00000000" w:rsidRPr="00000000" w14:paraId="0000015F">
            <w:pPr>
              <w:widowControl w:val="0"/>
              <w:rPr>
                <w:sz w:val="20"/>
                <w:szCs w:val="20"/>
              </w:rPr>
            </w:pPr>
            <w:hyperlink r:id="rId26">
              <w:r w:rsidDel="00000000" w:rsidR="00000000" w:rsidRPr="00000000">
                <w:rPr>
                  <w:color w:val="1155cc"/>
                  <w:sz w:val="20"/>
                  <w:szCs w:val="20"/>
                  <w:u w:val="single"/>
                  <w:rtl w:val="0"/>
                </w:rPr>
                <w:t xml:space="preserve">Ohio’s Whole Child Framework</w:t>
              </w:r>
            </w:hyperlink>
            <w:r w:rsidDel="00000000" w:rsidR="00000000" w:rsidRPr="00000000">
              <w:rPr>
                <w:rtl w:val="0"/>
              </w:rPr>
            </w:r>
          </w:p>
        </w:tc>
      </w:tr>
    </w:tbl>
    <w:p w:rsidR="00000000" w:rsidDel="00000000" w:rsidP="00000000" w:rsidRDefault="00000000" w:rsidRPr="00000000" w14:paraId="00000160">
      <w:pPr>
        <w:widowControl w:val="0"/>
        <w:spacing w:line="240" w:lineRule="auto"/>
        <w:rPr>
          <w:sz w:val="28"/>
          <w:szCs w:val="28"/>
        </w:rPr>
      </w:pPr>
      <w:r w:rsidDel="00000000" w:rsidR="00000000" w:rsidRPr="00000000">
        <w:rPr>
          <w:sz w:val="28"/>
          <w:szCs w:val="28"/>
        </w:rPr>
        <w:drawing>
          <wp:anchor allowOverlap="1" behindDoc="0" distB="19050" distT="19050" distL="19050" distR="19050" hidden="0" layoutInCell="1" locked="0" relativeHeight="0" simplePos="0">
            <wp:simplePos x="0" y="0"/>
            <wp:positionH relativeFrom="page">
              <wp:posOffset>5734050</wp:posOffset>
            </wp:positionH>
            <wp:positionV relativeFrom="page">
              <wp:posOffset>9201150</wp:posOffset>
            </wp:positionV>
            <wp:extent cx="1595438" cy="581025"/>
            <wp:effectExtent b="0" l="0" r="0" t="0"/>
            <wp:wrapSquare wrapText="bothSides" distB="19050" distT="19050" distL="19050" distR="19050"/>
            <wp:docPr id="32" name="image1.jpg"/>
            <a:graphic>
              <a:graphicData uri="http://schemas.openxmlformats.org/drawingml/2006/picture">
                <pic:pic>
                  <pic:nvPicPr>
                    <pic:cNvPr id="0" name="image1.jpg"/>
                    <pic:cNvPicPr preferRelativeResize="0"/>
                  </pic:nvPicPr>
                  <pic:blipFill>
                    <a:blip r:embed="rId9"/>
                    <a:srcRect b="27335" l="0" r="0" t="27337"/>
                    <a:stretch>
                      <a:fillRect/>
                    </a:stretch>
                  </pic:blipFill>
                  <pic:spPr>
                    <a:xfrm>
                      <a:off x="0" y="0"/>
                      <a:ext cx="1595438" cy="581025"/>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161">
      <w:pPr>
        <w:widowControl w:val="0"/>
        <w:spacing w:line="240" w:lineRule="auto"/>
        <w:rPr>
          <w:sz w:val="28"/>
          <w:szCs w:val="28"/>
        </w:rPr>
      </w:pPr>
      <w:r w:rsidDel="00000000" w:rsidR="00000000" w:rsidRPr="00000000">
        <w:rPr>
          <w:rtl w:val="0"/>
        </w:rPr>
      </w:r>
    </w:p>
    <w:tbl>
      <w:tblPr>
        <w:tblStyle w:val="Table9"/>
        <w:tblW w:w="10800.0" w:type="dxa"/>
        <w:jc w:val="left"/>
        <w:tblInd w:w="40.0" w:type="pct"/>
        <w:tblLayout w:type="fixed"/>
        <w:tblLook w:val="0600"/>
      </w:tblPr>
      <w:tblGrid>
        <w:gridCol w:w="1935"/>
        <w:gridCol w:w="8865"/>
        <w:tblGridChange w:id="0">
          <w:tblGrid>
            <w:gridCol w:w="1935"/>
            <w:gridCol w:w="8865"/>
          </w:tblGrid>
        </w:tblGridChange>
      </w:tblGrid>
      <w:tr>
        <w:trPr>
          <w:trHeight w:val="645" w:hRule="atLeast"/>
        </w:trPr>
        <w:tc>
          <w:tcPr>
            <w:gridSpan w:val="2"/>
            <w:tcBorders>
              <w:top w:color="000000" w:space="0" w:sz="6" w:val="single"/>
              <w:left w:color="000000" w:space="0" w:sz="6" w:val="single"/>
              <w:bottom w:color="000000" w:space="0" w:sz="6" w:val="single"/>
              <w:right w:color="000000" w:space="0" w:sz="6" w:val="single"/>
            </w:tcBorders>
            <w:shd w:fill="0b5394"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b w:val="1"/>
                <w:color w:val="ffffff"/>
                <w:sz w:val="32"/>
                <w:szCs w:val="32"/>
              </w:rPr>
            </w:pPr>
            <w:r w:rsidDel="00000000" w:rsidR="00000000" w:rsidRPr="00000000">
              <w:rPr>
                <w:b w:val="1"/>
                <w:color w:val="ffffff"/>
                <w:sz w:val="32"/>
                <w:szCs w:val="32"/>
                <w:rtl w:val="0"/>
              </w:rPr>
              <w:t xml:space="preserve">PROFESSIONAL LEARNING NEEDS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4">
            <w:pPr>
              <w:widowControl w:val="0"/>
              <w:rPr>
                <w:b w:val="1"/>
                <w:sz w:val="24"/>
                <w:szCs w:val="24"/>
              </w:rPr>
            </w:pPr>
            <w:r w:rsidDel="00000000" w:rsidR="00000000" w:rsidRPr="00000000">
              <w:rPr>
                <w:b w:val="1"/>
                <w:sz w:val="24"/>
                <w:szCs w:val="24"/>
                <w:rtl w:val="0"/>
              </w:rPr>
              <w:t xml:space="preserve">Professional Learning</w:t>
            </w:r>
          </w:p>
        </w:tc>
        <w:tc>
          <w:tcPr>
            <w:tcBorders>
              <w:top w:color="000000" w:space="0" w:sz="6" w:val="single"/>
              <w:left w:color="000000" w:space="0" w:sz="6" w:val="single"/>
              <w:bottom w:color="000000" w:space="0" w:sz="6" w:val="single"/>
              <w:right w:color="000000" w:space="0" w:sz="6" w:val="single"/>
            </w:tcBorders>
            <w:shd w:fill="f2f2f2" w:val="clear"/>
            <w:tcMar>
              <w:top w:w="40.0" w:type="dxa"/>
              <w:left w:w="40.0" w:type="dxa"/>
              <w:bottom w:w="40.0" w:type="dxa"/>
              <w:right w:w="40.0" w:type="dxa"/>
            </w:tcMar>
            <w:vAlign w:val="bottom"/>
          </w:tcPr>
          <w:p w:rsidR="00000000" w:rsidDel="00000000" w:rsidP="00000000" w:rsidRDefault="00000000" w:rsidRPr="00000000" w14:paraId="00000165">
            <w:pPr>
              <w:widowControl w:val="0"/>
              <w:rPr>
                <w:sz w:val="24"/>
                <w:szCs w:val="24"/>
              </w:rPr>
            </w:pPr>
            <w:r w:rsidDel="00000000" w:rsidR="00000000" w:rsidRPr="00000000">
              <w:rPr>
                <w:sz w:val="24"/>
                <w:szCs w:val="24"/>
                <w:rtl w:val="0"/>
              </w:rPr>
              <w:t xml:space="preserve">What </w:t>
            </w:r>
            <w:r w:rsidDel="00000000" w:rsidR="00000000" w:rsidRPr="00000000">
              <w:rPr>
                <w:b w:val="1"/>
                <w:sz w:val="24"/>
                <w:szCs w:val="24"/>
                <w:rtl w:val="0"/>
              </w:rPr>
              <w:t xml:space="preserve">professional development</w:t>
            </w:r>
            <w:r w:rsidDel="00000000" w:rsidR="00000000" w:rsidRPr="00000000">
              <w:rPr>
                <w:sz w:val="24"/>
                <w:szCs w:val="24"/>
                <w:rtl w:val="0"/>
              </w:rPr>
              <w:t xml:space="preserve"> activities will be needed/offered to your school district’s teachers and partners to support learning recovery?</w:t>
            </w:r>
          </w:p>
          <w:p w:rsidR="00000000" w:rsidDel="00000000" w:rsidP="00000000" w:rsidRDefault="00000000" w:rsidRPr="00000000" w14:paraId="00000166">
            <w:pPr>
              <w:widowControl w:val="0"/>
              <w:rPr>
                <w:sz w:val="12"/>
                <w:szCs w:val="12"/>
              </w:rPr>
            </w:pPr>
            <w:r w:rsidDel="00000000" w:rsidR="00000000" w:rsidRPr="00000000">
              <w:rPr>
                <w:rtl w:val="0"/>
              </w:rPr>
            </w:r>
          </w:p>
          <w:p w:rsidR="00000000" w:rsidDel="00000000" w:rsidP="00000000" w:rsidRDefault="00000000" w:rsidRPr="00000000" w14:paraId="00000167">
            <w:pPr>
              <w:widowControl w:val="0"/>
              <w:rPr>
                <w:sz w:val="20"/>
                <w:szCs w:val="20"/>
              </w:rPr>
            </w:pPr>
            <w:r w:rsidDel="00000000" w:rsidR="00000000" w:rsidRPr="00000000">
              <w:rPr>
                <w:sz w:val="20"/>
                <w:szCs w:val="20"/>
                <w:rtl w:val="0"/>
              </w:rPr>
              <w:t xml:space="preserve">Possible/Optional item(s) to consider:</w:t>
            </w:r>
          </w:p>
          <w:p w:rsidR="00000000" w:rsidDel="00000000" w:rsidP="00000000" w:rsidRDefault="00000000" w:rsidRPr="00000000" w14:paraId="00000168">
            <w:pPr>
              <w:widowControl w:val="0"/>
              <w:numPr>
                <w:ilvl w:val="0"/>
                <w:numId w:val="2"/>
              </w:numPr>
              <w:ind w:left="720" w:hanging="360"/>
              <w:rPr>
                <w:sz w:val="20"/>
                <w:szCs w:val="20"/>
              </w:rPr>
            </w:pPr>
            <w:r w:rsidDel="00000000" w:rsidR="00000000" w:rsidRPr="00000000">
              <w:rPr>
                <w:sz w:val="20"/>
                <w:szCs w:val="20"/>
                <w:rtl w:val="0"/>
              </w:rPr>
              <w:t xml:space="preserve">Create and communicate a Professional Learning plan that includes professional development to help teachers determine academic needs, social emotional needs and to coach partners.</w:t>
            </w:r>
          </w:p>
          <w:p w:rsidR="00000000" w:rsidDel="00000000" w:rsidP="00000000" w:rsidRDefault="00000000" w:rsidRPr="00000000" w14:paraId="00000169">
            <w:pPr>
              <w:widowControl w:val="0"/>
              <w:numPr>
                <w:ilvl w:val="0"/>
                <w:numId w:val="2"/>
              </w:numPr>
              <w:ind w:left="720" w:hanging="360"/>
              <w:rPr>
                <w:sz w:val="20"/>
                <w:szCs w:val="20"/>
                <w:u w:val="none"/>
              </w:rPr>
            </w:pPr>
            <w:r w:rsidDel="00000000" w:rsidR="00000000" w:rsidRPr="00000000">
              <w:rPr>
                <w:sz w:val="20"/>
                <w:szCs w:val="20"/>
                <w:rtl w:val="0"/>
              </w:rPr>
              <w:t xml:space="preserve">How will teachers, stakeholders, and others be brought into the planning and professional learning process? </w:t>
            </w:r>
            <w:r w:rsidDel="00000000" w:rsidR="00000000" w:rsidRPr="00000000">
              <w:rPr>
                <w:rtl w:val="0"/>
              </w:rPr>
            </w:r>
          </w:p>
          <w:p w:rsidR="00000000" w:rsidDel="00000000" w:rsidP="00000000" w:rsidRDefault="00000000" w:rsidRPr="00000000" w14:paraId="0000016A">
            <w:pPr>
              <w:widowControl w:val="0"/>
              <w:numPr>
                <w:ilvl w:val="0"/>
                <w:numId w:val="2"/>
              </w:numPr>
              <w:ind w:left="720" w:hanging="360"/>
              <w:rPr>
                <w:sz w:val="20"/>
                <w:szCs w:val="20"/>
              </w:rPr>
            </w:pPr>
            <w:r w:rsidDel="00000000" w:rsidR="00000000" w:rsidRPr="00000000">
              <w:rPr>
                <w:sz w:val="20"/>
                <w:szCs w:val="20"/>
                <w:rtl w:val="0"/>
              </w:rPr>
              <w:t xml:space="preserve">If schools are looking to partners to support learning recovery, how will efforts be coordinated? </w:t>
            </w:r>
          </w:p>
          <w:p w:rsidR="00000000" w:rsidDel="00000000" w:rsidP="00000000" w:rsidRDefault="00000000" w:rsidRPr="00000000" w14:paraId="0000016B">
            <w:pPr>
              <w:widowControl w:val="0"/>
              <w:numPr>
                <w:ilvl w:val="0"/>
                <w:numId w:val="2"/>
              </w:numPr>
              <w:ind w:left="720" w:hanging="360"/>
              <w:rPr>
                <w:sz w:val="20"/>
                <w:szCs w:val="20"/>
              </w:rPr>
            </w:pPr>
            <w:r w:rsidDel="00000000" w:rsidR="00000000" w:rsidRPr="00000000">
              <w:rPr>
                <w:sz w:val="20"/>
                <w:szCs w:val="20"/>
                <w:rtl w:val="0"/>
              </w:rPr>
              <w:t xml:space="preserve">How will tutors or others be trained?  </w:t>
            </w:r>
          </w:p>
          <w:p w:rsidR="00000000" w:rsidDel="00000000" w:rsidP="00000000" w:rsidRDefault="00000000" w:rsidRPr="00000000" w14:paraId="0000016C">
            <w:pPr>
              <w:widowControl w:val="0"/>
              <w:numPr>
                <w:ilvl w:val="0"/>
                <w:numId w:val="2"/>
              </w:numPr>
              <w:ind w:left="720" w:hanging="360"/>
              <w:rPr>
                <w:sz w:val="20"/>
                <w:szCs w:val="20"/>
              </w:rPr>
            </w:pPr>
            <w:r w:rsidDel="00000000" w:rsidR="00000000" w:rsidRPr="00000000">
              <w:rPr>
                <w:sz w:val="20"/>
                <w:szCs w:val="20"/>
                <w:rtl w:val="0"/>
              </w:rPr>
              <w:t xml:space="preserve">What school staff/ESC/SST staff can support training community partners?</w:t>
            </w:r>
          </w:p>
          <w:p w:rsidR="00000000" w:rsidDel="00000000" w:rsidP="00000000" w:rsidRDefault="00000000" w:rsidRPr="00000000" w14:paraId="0000016D">
            <w:pPr>
              <w:widowControl w:val="0"/>
              <w:numPr>
                <w:ilvl w:val="0"/>
                <w:numId w:val="2"/>
              </w:numPr>
              <w:ind w:left="720" w:hanging="360"/>
              <w:rPr>
                <w:sz w:val="20"/>
                <w:szCs w:val="20"/>
              </w:rPr>
            </w:pPr>
            <w:r w:rsidDel="00000000" w:rsidR="00000000" w:rsidRPr="00000000">
              <w:rPr>
                <w:sz w:val="20"/>
                <w:szCs w:val="20"/>
                <w:rtl w:val="0"/>
              </w:rPr>
              <w:t xml:space="preserve">Alignment to the Ohio Improvement Process and One Needs Assessment</w:t>
            </w:r>
          </w:p>
          <w:p w:rsidR="00000000" w:rsidDel="00000000" w:rsidP="00000000" w:rsidRDefault="00000000" w:rsidRPr="00000000" w14:paraId="0000016E">
            <w:pPr>
              <w:widowControl w:val="0"/>
              <w:numPr>
                <w:ilvl w:val="0"/>
                <w:numId w:val="2"/>
              </w:numPr>
              <w:ind w:left="720" w:hanging="360"/>
              <w:rPr>
                <w:sz w:val="20"/>
                <w:szCs w:val="20"/>
              </w:rPr>
            </w:pPr>
            <w:r w:rsidDel="00000000" w:rsidR="00000000" w:rsidRPr="00000000">
              <w:rPr>
                <w:sz w:val="20"/>
                <w:szCs w:val="20"/>
                <w:rtl w:val="0"/>
              </w:rPr>
              <w:t xml:space="preserve">What social and emotional PD will help teachers address wellness needs of students and staff recovering from added pandemic stressors? (Consider alignment to Student Wellness and Success Plans)</w:t>
            </w:r>
          </w:p>
        </w:tc>
      </w:tr>
      <w:tr>
        <w:trPr>
          <w:trHeight w:val="315" w:hRule="atLeast"/>
        </w:trPr>
        <w:tc>
          <w:tcPr>
            <w:tcBorders>
              <w:top w:color="000000"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6F">
            <w:pPr>
              <w:widowControl w:val="0"/>
              <w:rPr>
                <w:b w:val="1"/>
                <w:sz w:val="24"/>
                <w:szCs w:val="24"/>
              </w:rPr>
            </w:pPr>
            <w:r w:rsidDel="00000000" w:rsidR="00000000" w:rsidRPr="00000000">
              <w:rPr>
                <w:b w:val="1"/>
                <w:sz w:val="24"/>
                <w:szCs w:val="24"/>
                <w:rtl w:val="0"/>
              </w:rPr>
              <w:t xml:space="preserve">Resource Link(s): </w:t>
            </w:r>
          </w:p>
        </w:tc>
        <w:tc>
          <w:tcPr>
            <w:tcBorders>
              <w:top w:color="000000" w:space="0" w:sz="6" w:val="single"/>
              <w:left w:color="000000" w:space="0" w:sz="6" w:val="single"/>
              <w:bottom w:color="000000" w:space="0" w:sz="6"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170">
            <w:pPr>
              <w:widowControl w:val="0"/>
              <w:rPr>
                <w:sz w:val="20"/>
                <w:szCs w:val="20"/>
              </w:rPr>
            </w:pPr>
            <w:hyperlink r:id="rId27">
              <w:r w:rsidDel="00000000" w:rsidR="00000000" w:rsidRPr="00000000">
                <w:rPr>
                  <w:color w:val="1155cc"/>
                  <w:sz w:val="20"/>
                  <w:szCs w:val="20"/>
                  <w:u w:val="single"/>
                  <w:rtl w:val="0"/>
                </w:rPr>
                <w:t xml:space="preserve">Professional Learning Supports</w:t>
              </w:r>
            </w:hyperlink>
            <w:r w:rsidDel="00000000" w:rsidR="00000000" w:rsidRPr="00000000">
              <w:rPr>
                <w:rtl w:val="0"/>
              </w:rPr>
            </w:r>
          </w:p>
          <w:p w:rsidR="00000000" w:rsidDel="00000000" w:rsidP="00000000" w:rsidRDefault="00000000" w:rsidRPr="00000000" w14:paraId="00000171">
            <w:pPr>
              <w:widowControl w:val="0"/>
              <w:rPr>
                <w:sz w:val="20"/>
                <w:szCs w:val="20"/>
              </w:rPr>
            </w:pPr>
            <w:hyperlink r:id="rId28">
              <w:r w:rsidDel="00000000" w:rsidR="00000000" w:rsidRPr="00000000">
                <w:rPr>
                  <w:color w:val="1155cc"/>
                  <w:sz w:val="20"/>
                  <w:szCs w:val="20"/>
                  <w:u w:val="single"/>
                  <w:rtl w:val="0"/>
                </w:rPr>
                <w:t xml:space="preserve">Mental Health Resources</w:t>
              </w:r>
            </w:hyperlink>
            <w:r w:rsidDel="00000000" w:rsidR="00000000" w:rsidRPr="00000000">
              <w:rPr>
                <w:rtl w:val="0"/>
              </w:rPr>
            </w:r>
          </w:p>
          <w:p w:rsidR="00000000" w:rsidDel="00000000" w:rsidP="00000000" w:rsidRDefault="00000000" w:rsidRPr="00000000" w14:paraId="00000172">
            <w:pPr>
              <w:widowControl w:val="0"/>
              <w:rPr>
                <w:sz w:val="20"/>
                <w:szCs w:val="20"/>
              </w:rPr>
            </w:pPr>
            <w:r w:rsidDel="00000000" w:rsidR="00000000" w:rsidRPr="00000000">
              <w:rPr>
                <w:sz w:val="20"/>
                <w:szCs w:val="20"/>
                <w:rtl w:val="0"/>
              </w:rPr>
              <w:t xml:space="preserve">ESC Customized Support</w:t>
            </w:r>
          </w:p>
        </w:tc>
      </w:tr>
    </w:tbl>
    <w:p w:rsidR="00000000" w:rsidDel="00000000" w:rsidP="00000000" w:rsidRDefault="00000000" w:rsidRPr="00000000" w14:paraId="00000173">
      <w:pPr>
        <w:widowControl w:val="0"/>
        <w:spacing w:line="240" w:lineRule="auto"/>
        <w:rPr/>
      </w:pPr>
      <w:r w:rsidDel="00000000" w:rsidR="00000000" w:rsidRPr="00000000">
        <w:rPr/>
        <w:drawing>
          <wp:anchor allowOverlap="1" behindDoc="0" distB="19050" distT="19050" distL="19050" distR="19050" hidden="0" layoutInCell="1" locked="0" relativeHeight="0" simplePos="0">
            <wp:simplePos x="0" y="0"/>
            <wp:positionH relativeFrom="page">
              <wp:posOffset>5886450</wp:posOffset>
            </wp:positionH>
            <wp:positionV relativeFrom="page">
              <wp:posOffset>9191625</wp:posOffset>
            </wp:positionV>
            <wp:extent cx="1595438" cy="581025"/>
            <wp:effectExtent b="0" l="0" r="0" t="0"/>
            <wp:wrapSquare wrapText="bothSides" distB="19050" distT="19050" distL="19050" distR="19050"/>
            <wp:docPr id="31" name="image1.jpg"/>
            <a:graphic>
              <a:graphicData uri="http://schemas.openxmlformats.org/drawingml/2006/picture">
                <pic:pic>
                  <pic:nvPicPr>
                    <pic:cNvPr id="0" name="image1.jpg"/>
                    <pic:cNvPicPr preferRelativeResize="0"/>
                  </pic:nvPicPr>
                  <pic:blipFill>
                    <a:blip r:embed="rId9"/>
                    <a:srcRect b="27335" l="0" r="0" t="27337"/>
                    <a:stretch>
                      <a:fillRect/>
                    </a:stretch>
                  </pic:blipFill>
                  <pic:spPr>
                    <a:xfrm>
                      <a:off x="0" y="0"/>
                      <a:ext cx="1595438" cy="581025"/>
                    </a:xfrm>
                    <a:prstGeom prst="rect"/>
                    <a:ln/>
                  </pic:spPr>
                </pic:pic>
              </a:graphicData>
            </a:graphic>
          </wp:anchor>
        </w:drawing>
      </w:r>
      <w:r w:rsidDel="00000000" w:rsidR="00000000" w:rsidRPr="00000000">
        <w:rPr>
          <w:rtl w:val="0"/>
        </w:rPr>
      </w:r>
    </w:p>
    <w:sectPr>
      <w:headerReference r:id="rId29" w:type="default"/>
      <w:footerReference r:id="rId3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widowControl w:val="0"/>
      <w:spacing w:line="240" w:lineRule="auto"/>
      <w:rPr>
        <w:rFonts w:ascii="Impact" w:cs="Impact" w:eastAsia="Impact" w:hAnsi="Impact"/>
        <w:sz w:val="16"/>
        <w:szCs w:val="16"/>
      </w:rPr>
    </w:pPr>
    <w:r w:rsidDel="00000000" w:rsidR="00000000" w:rsidRPr="00000000">
      <w:rPr>
        <w:rtl w:val="0"/>
      </w:rPr>
    </w:r>
  </w:p>
  <w:tbl>
    <w:tblPr>
      <w:tblStyle w:val="Table10"/>
      <w:tblW w:w="9945.0" w:type="dxa"/>
      <w:jc w:val="left"/>
      <w:tblInd w:w="7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45"/>
      <w:tblGridChange w:id="0">
        <w:tblGrid>
          <w:gridCol w:w="9945"/>
        </w:tblGrid>
      </w:tblGridChange>
    </w:tblGrid>
    <w:tr>
      <w:trPr>
        <w:trHeight w:val="810" w:hRule="atLeast"/>
      </w:trPr>
      <w:tc>
        <w:tcPr>
          <w:tcBorders>
            <w:top w:color="ffffff" w:space="0" w:sz="8" w:val="single"/>
            <w:left w:color="ffffff" w:space="0" w:sz="8" w:val="single"/>
            <w:bottom w:color="ffffff" w:space="0" w:sz="8" w:val="single"/>
            <w:right w:color="ffffff" w:space="0" w:sz="8" w:val="single"/>
          </w:tcBorders>
          <w:shd w:fill="0b5394"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ind w:left="0" w:right="-3255" w:firstLine="0"/>
            <w:rPr>
              <w:rFonts w:ascii="Impact" w:cs="Impact" w:eastAsia="Impact" w:hAnsi="Impact"/>
              <w:color w:val="ffffff"/>
              <w:sz w:val="52"/>
              <w:szCs w:val="52"/>
            </w:rPr>
          </w:pPr>
          <w:r w:rsidDel="00000000" w:rsidR="00000000" w:rsidRPr="00000000">
            <w:rPr>
              <w:b w:val="1"/>
              <w:sz w:val="4"/>
              <w:szCs w:val="4"/>
              <w:rtl w:val="0"/>
            </w:rPr>
            <w:t xml:space="preserve">                               </w:t>
          </w:r>
          <w:r w:rsidDel="00000000" w:rsidR="00000000" w:rsidRPr="00000000">
            <w:rPr>
              <w:b w:val="1"/>
              <w:sz w:val="10"/>
              <w:szCs w:val="10"/>
              <w:rtl w:val="0"/>
            </w:rPr>
            <w:t xml:space="preserve"> </w:t>
          </w:r>
          <w:r w:rsidDel="00000000" w:rsidR="00000000" w:rsidRPr="00000000">
            <w:rPr>
              <w:rFonts w:ascii="Impact" w:cs="Impact" w:eastAsia="Impact" w:hAnsi="Impact"/>
              <w:color w:val="ffffff"/>
              <w:sz w:val="52"/>
              <w:szCs w:val="52"/>
              <w:rtl w:val="0"/>
            </w:rPr>
            <w:t xml:space="preserve">Learning Recovery  &amp;</w:t>
          </w:r>
        </w:p>
        <w:p w:rsidR="00000000" w:rsidDel="00000000" w:rsidP="00000000" w:rsidRDefault="00000000" w:rsidRPr="00000000" w14:paraId="00000176">
          <w:pPr>
            <w:widowControl w:val="0"/>
            <w:spacing w:line="240" w:lineRule="auto"/>
            <w:ind w:left="0" w:right="-3255" w:firstLine="0"/>
            <w:rPr>
              <w:rFonts w:ascii="Impact" w:cs="Impact" w:eastAsia="Impact" w:hAnsi="Impact"/>
              <w:color w:val="ffffff"/>
              <w:sz w:val="46"/>
              <w:szCs w:val="46"/>
            </w:rPr>
          </w:pPr>
          <w:r w:rsidDel="00000000" w:rsidR="00000000" w:rsidRPr="00000000">
            <w:rPr>
              <w:rFonts w:ascii="Impact" w:cs="Impact" w:eastAsia="Impact" w:hAnsi="Impact"/>
              <w:color w:val="ffffff"/>
              <w:sz w:val="52"/>
              <w:szCs w:val="52"/>
              <w:rtl w:val="0"/>
            </w:rPr>
            <w:t xml:space="preserve"> Extended Learning Plan</w:t>
          </w:r>
          <w:r w:rsidDel="00000000" w:rsidR="00000000" w:rsidRPr="00000000">
            <w:rPr>
              <w:rFonts w:ascii="Impact" w:cs="Impact" w:eastAsia="Impact" w:hAnsi="Impact"/>
              <w:color w:val="ffffff"/>
              <w:sz w:val="46"/>
              <w:szCs w:val="46"/>
              <w:rtl w:val="0"/>
            </w:rPr>
            <w:t xml:space="preserve">                    </w:t>
          </w:r>
          <w:r w:rsidDel="00000000" w:rsidR="00000000" w:rsidRPr="00000000">
            <w:rPr>
              <w:b w:val="1"/>
              <w:sz w:val="4"/>
              <w:szCs w:val="4"/>
            </w:rPr>
            <w:drawing>
              <wp:inline distB="114300" distT="114300" distL="114300" distR="114300">
                <wp:extent cx="1147763" cy="666286"/>
                <wp:effectExtent b="0" l="0" r="0" t="0"/>
                <wp:docPr id="3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7763" cy="66628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reframingeducation.org/non-building-based-learning-opportunities/" TargetMode="External"/><Relationship Id="rId22" Type="http://schemas.openxmlformats.org/officeDocument/2006/relationships/hyperlink" Target="https://go.panoramaed.com/learning-recovery-sel-toolkit?utm_term=%2Blearning%20%2Brecovery%20%2Bplan&amp;utm_campaign=Distance+Learning&amp;utm_source=adwords&amp;utm_medium=ppc&amp;hsa_acc=5445977957&amp;hsa_cam=11696725568&amp;hsa_grp=120517887544&amp;hsa_ad=482013041503&amp;hsa_src=g&amp;hsa_tgt=kwd-1038528897501&amp;hsa_kw=%2Blearning%20%2Brecovery%20%2Bplan&amp;hsa_mt=b&amp;hsa_net=adwords&amp;hsa_ver=3&amp;gclid=Cj0KCQiApY6BBhCsARIsAOI_GjaSforC77XoY4q6ky-VWKKnyVgVOhoIZteO0gzhxtU1Jwp4YyGb7VYaAhnGEALw_wcB" TargetMode="External"/><Relationship Id="rId21" Type="http://schemas.openxmlformats.org/officeDocument/2006/relationships/hyperlink" Target="http://education.ohio.gov/Topics/District-and-School-Continuous-Improvement/Ohio-Improvement-Process" TargetMode="External"/><Relationship Id="rId24" Type="http://schemas.openxmlformats.org/officeDocument/2006/relationships/hyperlink" Target="http://education.ohio.gov/Topics/Learning-in-Ohio/Social-and-Emotional-Learning" TargetMode="External"/><Relationship Id="rId23" Type="http://schemas.openxmlformats.org/officeDocument/2006/relationships/hyperlink" Target="https://ocde.us/EducationalServices/LearningSupports/HealthyMinds/Pages/SEL-Assess.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26" Type="http://schemas.openxmlformats.org/officeDocument/2006/relationships/hyperlink" Target="http://education.ohio.gov/Topics/Student-Supports/Ohio-Supports-the-Whole-Child" TargetMode="External"/><Relationship Id="rId25" Type="http://schemas.openxmlformats.org/officeDocument/2006/relationships/hyperlink" Target="https://www.infohio.org/educator-tools" TargetMode="External"/><Relationship Id="rId28" Type="http://schemas.openxmlformats.org/officeDocument/2006/relationships/hyperlink" Target="http://reframingeducation.org/mental-health/" TargetMode="External"/><Relationship Id="rId27" Type="http://schemas.openxmlformats.org/officeDocument/2006/relationships/hyperlink" Target="http://reframingeducation.org/professional-learnin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hyperlink" Target="mailto:ExtendedLearning@education.ohio.gov" TargetMode="External"/><Relationship Id="rId8" Type="http://schemas.openxmlformats.org/officeDocument/2006/relationships/hyperlink" Target="http://education.ohio.gov/Topics/Reset-and-Restart/Planning-for-Extended-Learning" TargetMode="External"/><Relationship Id="rId30" Type="http://schemas.openxmlformats.org/officeDocument/2006/relationships/footer" Target="footer1.xml"/><Relationship Id="rId11" Type="http://schemas.openxmlformats.org/officeDocument/2006/relationships/hyperlink" Target="http://reframingeducation.org/" TargetMode="External"/><Relationship Id="rId10" Type="http://schemas.openxmlformats.org/officeDocument/2006/relationships/hyperlink" Target="http://education.ohio.gov/Topics/Reset-and-Restart" TargetMode="External"/><Relationship Id="rId13" Type="http://schemas.openxmlformats.org/officeDocument/2006/relationships/hyperlink" Target="http://education.ohio.gov/getattachment/Topics/Reset-and-Restart/Math-Restart-Plan.pdf.aspx?lang=en-US" TargetMode="External"/><Relationship Id="rId12" Type="http://schemas.openxmlformats.org/officeDocument/2006/relationships/hyperlink" Target="https://ies.ed.gov/ncee/wwc/" TargetMode="External"/><Relationship Id="rId15" Type="http://schemas.openxmlformats.org/officeDocument/2006/relationships/hyperlink" Target="http://education.ohio.gov/getattachment/Topics/Reset-and-Restart/Writing-Restart-Plan.pdf.aspx?lang=en-US" TargetMode="External"/><Relationship Id="rId14" Type="http://schemas.openxmlformats.org/officeDocument/2006/relationships/hyperlink" Target="http://education.ohio.gov/getattachment/Topics/Reset-and-Restart/Reading-Reset-Plan.pdf.aspx?lang=en-US" TargetMode="External"/><Relationship Id="rId17" Type="http://schemas.openxmlformats.org/officeDocument/2006/relationships/hyperlink" Target="http://reframingeducation.org/exceptional-at-risk-youth/" TargetMode="External"/><Relationship Id="rId16" Type="http://schemas.openxmlformats.org/officeDocument/2006/relationships/hyperlink" Target="http://reframingeducation.org/student-educational-needs/#StudentNeeds1" TargetMode="External"/><Relationship Id="rId19" Type="http://schemas.openxmlformats.org/officeDocument/2006/relationships/hyperlink" Target="http://reframingeducation.org/teacher-level-educational-considerations-planning-level/" TargetMode="External"/><Relationship Id="rId18" Type="http://schemas.openxmlformats.org/officeDocument/2006/relationships/hyperlink" Target="http://reframingeducation.org/district-building-level-educational-consider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Ros9ZbwSlap0KNybBmWCsGrZA==">AMUW2mWkFfAODktbL6FCN7D8WSo2s4NLtXN8KUQ2GJtRdAR3yH61ZdQVya+EIf4mpWHGAV7fFuU//GWbtGjIou0Hlg/mXh8BbN66DJ90iWPpEpxB4u/o7oVqgOO1bEuHZks7U5bmJleTKkfL8BEj2DtE3UwA8RNRB/kmZr2Go2U4YJSPNSNRCnwGIRtwVqTAELlJuiyMKfZwz9JmgLnMEQv2anWf+usJdARgxU68y2qxdimOAy/lXzBrVyyqoiXW4zDcxResBSDBWtR2d6Fnf2TC+JgL1Vlv6jDky7QzCRJ8zf+XPi5HC/UWagl/+jX5pHEApVHJwTUKdTrLO+gev7URbgEYYdcH8+BCrsZfb9iZPY/7ZKUPp4+lBOBWOJiA8eUdWFFUmM5C+07zCG2A2eBUrM/3cUtXiygSH8h28BRt+N4yF0K4UxnQz6KH/pzl7xveRhXWOF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